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D58" w:rsidRPr="00C65FFC" w:rsidRDefault="00671E14" w:rsidP="00C65FFC">
      <w:pPr>
        <w:spacing w:before="6" w:line="259" w:lineRule="auto"/>
        <w:jc w:val="center"/>
        <w:rPr>
          <w:rFonts w:ascii="Berlin Sans FB Demi" w:eastAsia="Times New Roman" w:hAnsi="Berlin Sans FB Demi" w:cs="Times New Roman"/>
          <w:color w:val="000000" w:themeColor="text1"/>
          <w:sz w:val="40"/>
          <w:szCs w:val="40"/>
        </w:rPr>
      </w:pPr>
      <w:r w:rsidRPr="00C65FFC">
        <w:rPr>
          <w:rFonts w:ascii="Berlin Sans FB Demi" w:hAnsi="Berlin Sans FB Demi"/>
          <w:b/>
          <w:color w:val="000000" w:themeColor="text1"/>
          <w:spacing w:val="-3"/>
          <w:sz w:val="40"/>
          <w:szCs w:val="40"/>
        </w:rPr>
        <w:t>Fire</w:t>
      </w:r>
      <w:r w:rsidRPr="00C65FFC">
        <w:rPr>
          <w:rFonts w:ascii="Berlin Sans FB Demi" w:hAnsi="Berlin Sans FB Demi"/>
          <w:b/>
          <w:color w:val="000000" w:themeColor="text1"/>
          <w:spacing w:val="-24"/>
          <w:sz w:val="40"/>
          <w:szCs w:val="40"/>
        </w:rPr>
        <w:t xml:space="preserve"> </w:t>
      </w:r>
      <w:r w:rsidRPr="00C65FFC">
        <w:rPr>
          <w:rFonts w:ascii="Berlin Sans FB Demi" w:hAnsi="Berlin Sans FB Demi"/>
          <w:b/>
          <w:color w:val="000000" w:themeColor="text1"/>
          <w:spacing w:val="-1"/>
          <w:sz w:val="40"/>
          <w:szCs w:val="40"/>
        </w:rPr>
        <w:t>Prevention</w:t>
      </w:r>
      <w:r w:rsidRPr="00C65FFC">
        <w:rPr>
          <w:rFonts w:ascii="Berlin Sans FB Demi" w:hAnsi="Berlin Sans FB Demi"/>
          <w:b/>
          <w:color w:val="000000" w:themeColor="text1"/>
          <w:spacing w:val="-24"/>
          <w:sz w:val="40"/>
          <w:szCs w:val="40"/>
        </w:rPr>
        <w:t xml:space="preserve"> </w:t>
      </w:r>
      <w:r w:rsidRPr="00C65FFC">
        <w:rPr>
          <w:rFonts w:ascii="Berlin Sans FB Demi" w:hAnsi="Berlin Sans FB Demi"/>
          <w:b/>
          <w:color w:val="000000" w:themeColor="text1"/>
          <w:sz w:val="40"/>
          <w:szCs w:val="40"/>
        </w:rPr>
        <w:t>and</w:t>
      </w:r>
      <w:r w:rsidRPr="00C65FFC">
        <w:rPr>
          <w:rFonts w:ascii="Berlin Sans FB Demi" w:hAnsi="Berlin Sans FB Demi"/>
          <w:b/>
          <w:color w:val="000000" w:themeColor="text1"/>
          <w:spacing w:val="24"/>
          <w:w w:val="99"/>
          <w:sz w:val="40"/>
          <w:szCs w:val="40"/>
        </w:rPr>
        <w:t xml:space="preserve"> </w:t>
      </w:r>
      <w:r w:rsidRPr="00C65FFC">
        <w:rPr>
          <w:rFonts w:ascii="Berlin Sans FB Demi" w:hAnsi="Berlin Sans FB Demi"/>
          <w:b/>
          <w:color w:val="000000" w:themeColor="text1"/>
          <w:sz w:val="40"/>
          <w:szCs w:val="40"/>
        </w:rPr>
        <w:t>Response</w:t>
      </w:r>
      <w:r w:rsidRPr="00C65FFC">
        <w:rPr>
          <w:rFonts w:ascii="Berlin Sans FB Demi" w:hAnsi="Berlin Sans FB Demi"/>
          <w:b/>
          <w:color w:val="000000" w:themeColor="text1"/>
          <w:spacing w:val="-41"/>
          <w:sz w:val="40"/>
          <w:szCs w:val="40"/>
        </w:rPr>
        <w:t xml:space="preserve"> </w:t>
      </w:r>
      <w:r w:rsidR="00C65FFC" w:rsidRPr="00C65FFC">
        <w:rPr>
          <w:rFonts w:ascii="Berlin Sans FB Demi" w:hAnsi="Berlin Sans FB Demi"/>
          <w:b/>
          <w:color w:val="000000" w:themeColor="text1"/>
          <w:spacing w:val="-41"/>
          <w:sz w:val="40"/>
          <w:szCs w:val="40"/>
        </w:rPr>
        <w:t>M</w:t>
      </w:r>
      <w:r w:rsidRPr="00C65FFC">
        <w:rPr>
          <w:rFonts w:ascii="Berlin Sans FB Demi" w:hAnsi="Berlin Sans FB Demi"/>
          <w:b/>
          <w:color w:val="000000" w:themeColor="text1"/>
          <w:sz w:val="40"/>
          <w:szCs w:val="40"/>
        </w:rPr>
        <w:t>anual</w:t>
      </w:r>
    </w:p>
    <w:p w:rsidR="00415D58" w:rsidRPr="00C65FFC" w:rsidRDefault="007757A0" w:rsidP="007757A0">
      <w:pPr>
        <w:spacing w:before="163" w:line="546" w:lineRule="exact"/>
        <w:ind w:right="68" w:firstLine="33"/>
        <w:jc w:val="center"/>
        <w:rPr>
          <w:rFonts w:ascii="Times New Roman" w:eastAsia="Times New Roman" w:hAnsi="Times New Roman" w:cs="Times New Roman"/>
          <w:color w:val="000000" w:themeColor="text1"/>
          <w:sz w:val="44"/>
          <w:szCs w:val="44"/>
        </w:rPr>
      </w:pPr>
      <w:r>
        <w:rPr>
          <w:rFonts w:ascii="Times New Roman"/>
          <w:b/>
          <w:color w:val="000000" w:themeColor="text1"/>
          <w:spacing w:val="-1"/>
          <w:sz w:val="44"/>
          <w:szCs w:val="44"/>
        </w:rPr>
        <w:t>ALVAREZ FUEL EXPRESS</w:t>
      </w:r>
    </w:p>
    <w:p w:rsidR="00415D58" w:rsidRPr="00C65FFC" w:rsidRDefault="007757A0">
      <w:pPr>
        <w:spacing w:line="316" w:lineRule="exact"/>
        <w:ind w:left="33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spellStart"/>
      <w:r>
        <w:rPr>
          <w:rFonts w:ascii="Times New Roman"/>
          <w:b/>
          <w:i/>
          <w:color w:val="000000" w:themeColor="text1"/>
          <w:spacing w:val="-1"/>
          <w:sz w:val="28"/>
        </w:rPr>
        <w:t>Looc</w:t>
      </w:r>
      <w:proofErr w:type="spellEnd"/>
      <w:r>
        <w:rPr>
          <w:rFonts w:ascii="Times New Roman"/>
          <w:b/>
          <w:i/>
          <w:color w:val="000000" w:themeColor="text1"/>
          <w:spacing w:val="-1"/>
          <w:sz w:val="28"/>
        </w:rPr>
        <w:t xml:space="preserve">, </w:t>
      </w:r>
      <w:proofErr w:type="spellStart"/>
      <w:r>
        <w:rPr>
          <w:rFonts w:ascii="Times New Roman"/>
          <w:b/>
          <w:i/>
          <w:color w:val="000000" w:themeColor="text1"/>
          <w:spacing w:val="-1"/>
          <w:sz w:val="28"/>
        </w:rPr>
        <w:t>Poblacion</w:t>
      </w:r>
      <w:proofErr w:type="spellEnd"/>
      <w:r w:rsidR="00C65FFC" w:rsidRPr="00C65FFC">
        <w:rPr>
          <w:rFonts w:ascii="Times New Roman"/>
          <w:b/>
          <w:i/>
          <w:color w:val="000000" w:themeColor="text1"/>
          <w:spacing w:val="-1"/>
          <w:sz w:val="28"/>
        </w:rPr>
        <w:t xml:space="preserve">, </w:t>
      </w:r>
      <w:proofErr w:type="spellStart"/>
      <w:r>
        <w:rPr>
          <w:rFonts w:ascii="Times New Roman"/>
          <w:b/>
          <w:i/>
          <w:color w:val="000000" w:themeColor="text1"/>
          <w:spacing w:val="-1"/>
          <w:sz w:val="28"/>
        </w:rPr>
        <w:t>Palanas</w:t>
      </w:r>
      <w:proofErr w:type="spellEnd"/>
      <w:r>
        <w:rPr>
          <w:rFonts w:ascii="Times New Roman"/>
          <w:b/>
          <w:i/>
          <w:color w:val="000000" w:themeColor="text1"/>
          <w:spacing w:val="-1"/>
          <w:sz w:val="28"/>
        </w:rPr>
        <w:t xml:space="preserve">, </w:t>
      </w:r>
      <w:r w:rsidR="00C65FFC" w:rsidRPr="00C65FFC">
        <w:rPr>
          <w:rFonts w:ascii="Times New Roman"/>
          <w:b/>
          <w:i/>
          <w:color w:val="000000" w:themeColor="text1"/>
          <w:spacing w:val="-1"/>
          <w:sz w:val="28"/>
        </w:rPr>
        <w:t>Masbate</w:t>
      </w:r>
    </w:p>
    <w:p w:rsidR="00415D58" w:rsidRPr="00C65FFC" w:rsidRDefault="00415D58">
      <w:pPr>
        <w:rPr>
          <w:rFonts w:ascii="Times New Roman" w:eastAsia="Times New Roman" w:hAnsi="Times New Roman" w:cs="Times New Roman"/>
          <w:b/>
          <w:bCs/>
          <w:i/>
          <w:color w:val="000000" w:themeColor="text1"/>
          <w:sz w:val="20"/>
          <w:szCs w:val="20"/>
        </w:rPr>
      </w:pPr>
    </w:p>
    <w:p w:rsidR="00415D58" w:rsidRPr="00C65FFC" w:rsidRDefault="00671E14" w:rsidP="00C65FFC">
      <w:pPr>
        <w:spacing w:before="151"/>
        <w:jc w:val="center"/>
        <w:rPr>
          <w:rFonts w:ascii="Calibri" w:eastAsia="Calibri" w:hAnsi="Calibri" w:cs="Calibri"/>
          <w:color w:val="000000" w:themeColor="text1"/>
          <w:sz w:val="40"/>
          <w:szCs w:val="40"/>
        </w:rPr>
      </w:pPr>
      <w:r w:rsidRPr="00C65FFC">
        <w:rPr>
          <w:rFonts w:ascii="Calibri"/>
          <w:b/>
          <w:color w:val="000000" w:themeColor="text1"/>
          <w:spacing w:val="-2"/>
          <w:sz w:val="40"/>
          <w:u w:val="thick" w:color="4475A0"/>
        </w:rPr>
        <w:t>SAFE</w:t>
      </w:r>
      <w:r w:rsidRPr="00C65FFC">
        <w:rPr>
          <w:rFonts w:ascii="Calibri"/>
          <w:b/>
          <w:color w:val="000000" w:themeColor="text1"/>
          <w:sz w:val="40"/>
          <w:u w:val="thick" w:color="4475A0"/>
        </w:rPr>
        <w:t xml:space="preserve"> </w:t>
      </w:r>
      <w:r w:rsidRPr="00C65FFC">
        <w:rPr>
          <w:rFonts w:ascii="Calibri"/>
          <w:b/>
          <w:color w:val="000000" w:themeColor="text1"/>
          <w:spacing w:val="-4"/>
          <w:sz w:val="40"/>
          <w:u w:val="thick" w:color="4475A0"/>
        </w:rPr>
        <w:t>STORAGE</w:t>
      </w:r>
      <w:r w:rsidRPr="00C65FFC">
        <w:rPr>
          <w:rFonts w:ascii="Calibri"/>
          <w:b/>
          <w:color w:val="000000" w:themeColor="text1"/>
          <w:spacing w:val="-5"/>
          <w:sz w:val="40"/>
          <w:u w:val="thick" w:color="4475A0"/>
        </w:rPr>
        <w:t xml:space="preserve"> </w:t>
      </w:r>
      <w:r w:rsidRPr="00C65FFC">
        <w:rPr>
          <w:rFonts w:ascii="Calibri"/>
          <w:b/>
          <w:color w:val="000000" w:themeColor="text1"/>
          <w:sz w:val="40"/>
          <w:u w:val="thick" w:color="4475A0"/>
        </w:rPr>
        <w:t xml:space="preserve">AND </w:t>
      </w:r>
      <w:r w:rsidRPr="00C65FFC">
        <w:rPr>
          <w:rFonts w:ascii="Calibri"/>
          <w:b/>
          <w:color w:val="000000" w:themeColor="text1"/>
          <w:spacing w:val="-1"/>
          <w:sz w:val="40"/>
          <w:u w:val="thick" w:color="4475A0"/>
        </w:rPr>
        <w:t>PROPER</w:t>
      </w:r>
      <w:r w:rsidRPr="00C65FFC">
        <w:rPr>
          <w:rFonts w:ascii="Calibri"/>
          <w:b/>
          <w:color w:val="000000" w:themeColor="text1"/>
          <w:spacing w:val="-5"/>
          <w:sz w:val="40"/>
          <w:u w:val="thick" w:color="4475A0"/>
        </w:rPr>
        <w:t xml:space="preserve"> </w:t>
      </w:r>
      <w:r w:rsidRPr="00C65FFC">
        <w:rPr>
          <w:rFonts w:ascii="Calibri"/>
          <w:b/>
          <w:color w:val="000000" w:themeColor="text1"/>
          <w:sz w:val="40"/>
          <w:u w:val="thick" w:color="4475A0"/>
        </w:rPr>
        <w:t xml:space="preserve">LPG </w:t>
      </w:r>
      <w:r w:rsidRPr="00C65FFC">
        <w:rPr>
          <w:rFonts w:ascii="Calibri"/>
          <w:b/>
          <w:color w:val="000000" w:themeColor="text1"/>
          <w:spacing w:val="-1"/>
          <w:sz w:val="40"/>
          <w:u w:val="thick" w:color="4475A0"/>
        </w:rPr>
        <w:t>HANDLING</w:t>
      </w:r>
    </w:p>
    <w:p w:rsidR="00415D58" w:rsidRPr="00C65FFC" w:rsidRDefault="00671E14" w:rsidP="00C65FFC">
      <w:pPr>
        <w:spacing w:before="84"/>
        <w:rPr>
          <w:rFonts w:ascii="Calibri" w:eastAsia="Calibri" w:hAnsi="Calibri" w:cs="Calibri"/>
          <w:color w:val="000000" w:themeColor="text1"/>
          <w:sz w:val="32"/>
          <w:szCs w:val="32"/>
        </w:rPr>
      </w:pPr>
      <w:r w:rsidRPr="00C65FFC">
        <w:rPr>
          <w:rFonts w:ascii="Calibri" w:eastAsia="Calibri" w:hAnsi="Calibri" w:cs="Calibri"/>
          <w:b/>
          <w:bCs/>
          <w:color w:val="000000" w:themeColor="text1"/>
          <w:spacing w:val="-1"/>
          <w:sz w:val="32"/>
          <w:szCs w:val="32"/>
        </w:rPr>
        <w:t>CYLINDER</w:t>
      </w:r>
      <w:r w:rsidRPr="00C65FFC">
        <w:rPr>
          <w:rFonts w:ascii="Calibri" w:eastAsia="Calibri" w:hAnsi="Calibri" w:cs="Calibri"/>
          <w:b/>
          <w:bCs/>
          <w:color w:val="000000" w:themeColor="text1"/>
          <w:spacing w:val="-10"/>
          <w:sz w:val="32"/>
          <w:szCs w:val="32"/>
        </w:rPr>
        <w:t xml:space="preserve"> </w:t>
      </w:r>
      <w:r w:rsidRPr="00C65FFC">
        <w:rPr>
          <w:rFonts w:ascii="Calibri" w:eastAsia="Calibri" w:hAnsi="Calibri" w:cs="Calibri"/>
          <w:b/>
          <w:bCs/>
          <w:color w:val="000000" w:themeColor="text1"/>
          <w:spacing w:val="-2"/>
          <w:sz w:val="32"/>
          <w:szCs w:val="32"/>
        </w:rPr>
        <w:t>STORAGE</w:t>
      </w:r>
      <w:r w:rsidRPr="00C65FFC">
        <w:rPr>
          <w:rFonts w:ascii="Calibri" w:eastAsia="Calibri" w:hAnsi="Calibri" w:cs="Calibri"/>
          <w:b/>
          <w:bCs/>
          <w:color w:val="000000" w:themeColor="text1"/>
          <w:spacing w:val="-10"/>
          <w:sz w:val="32"/>
          <w:szCs w:val="32"/>
        </w:rPr>
        <w:t xml:space="preserve"> </w:t>
      </w:r>
      <w:r w:rsidRPr="00C65FFC">
        <w:rPr>
          <w:rFonts w:ascii="Calibri" w:eastAsia="Calibri" w:hAnsi="Calibri" w:cs="Calibri"/>
          <w:b/>
          <w:bCs/>
          <w:color w:val="000000" w:themeColor="text1"/>
          <w:sz w:val="32"/>
          <w:szCs w:val="32"/>
        </w:rPr>
        <w:t>AND</w:t>
      </w:r>
      <w:r w:rsidRPr="00C65FFC">
        <w:rPr>
          <w:rFonts w:ascii="Calibri" w:eastAsia="Calibri" w:hAnsi="Calibri" w:cs="Calibri"/>
          <w:b/>
          <w:bCs/>
          <w:color w:val="000000" w:themeColor="text1"/>
          <w:spacing w:val="-10"/>
          <w:sz w:val="32"/>
          <w:szCs w:val="32"/>
        </w:rPr>
        <w:t xml:space="preserve"> </w:t>
      </w:r>
      <w:r w:rsidRPr="00C65FFC">
        <w:rPr>
          <w:rFonts w:ascii="Calibri" w:eastAsia="Calibri" w:hAnsi="Calibri" w:cs="Calibri"/>
          <w:b/>
          <w:bCs/>
          <w:color w:val="000000" w:themeColor="text1"/>
          <w:sz w:val="32"/>
          <w:szCs w:val="32"/>
        </w:rPr>
        <w:t>HANDLING</w:t>
      </w:r>
    </w:p>
    <w:p w:rsidR="00415D58" w:rsidRPr="00C65FFC" w:rsidRDefault="00415D58">
      <w:pPr>
        <w:rPr>
          <w:rFonts w:ascii="Calibri" w:eastAsia="Calibri" w:hAnsi="Calibri" w:cs="Calibri"/>
          <w:color w:val="000000" w:themeColor="text1"/>
          <w:sz w:val="8"/>
          <w:szCs w:val="8"/>
        </w:rPr>
        <w:sectPr w:rsidR="00415D58" w:rsidRPr="00C65FFC" w:rsidSect="00C65FFC">
          <w:type w:val="continuous"/>
          <w:pgSz w:w="12240" w:h="20160"/>
          <w:pgMar w:top="450" w:right="900" w:bottom="280" w:left="900" w:header="720" w:footer="720" w:gutter="0"/>
          <w:cols w:space="720"/>
        </w:sectPr>
      </w:pPr>
    </w:p>
    <w:p w:rsidR="00415D58" w:rsidRPr="00C65FFC" w:rsidRDefault="00671E14">
      <w:pPr>
        <w:pStyle w:val="BodyText"/>
        <w:numPr>
          <w:ilvl w:val="0"/>
          <w:numId w:val="5"/>
        </w:numPr>
        <w:tabs>
          <w:tab w:val="left" w:pos="1019"/>
        </w:tabs>
        <w:spacing w:before="44"/>
        <w:rPr>
          <w:color w:val="000000" w:themeColor="text1"/>
        </w:rPr>
      </w:pPr>
      <w:r w:rsidRPr="00C65FFC">
        <w:rPr>
          <w:color w:val="000000" w:themeColor="text1"/>
          <w:spacing w:val="-1"/>
        </w:rPr>
        <w:lastRenderedPageBreak/>
        <w:t>Site</w:t>
      </w:r>
      <w:r w:rsidRPr="00C65FFC">
        <w:rPr>
          <w:color w:val="000000" w:themeColor="text1"/>
          <w:spacing w:val="-5"/>
        </w:rPr>
        <w:t xml:space="preserve"> </w:t>
      </w:r>
      <w:r w:rsidRPr="00C65FFC">
        <w:rPr>
          <w:color w:val="000000" w:themeColor="text1"/>
          <w:spacing w:val="-2"/>
        </w:rPr>
        <w:t>well-ventilated.</w:t>
      </w:r>
    </w:p>
    <w:p w:rsidR="00415D58" w:rsidRPr="00C65FFC" w:rsidRDefault="00671E14">
      <w:pPr>
        <w:pStyle w:val="BodyText"/>
        <w:numPr>
          <w:ilvl w:val="0"/>
          <w:numId w:val="5"/>
        </w:numPr>
        <w:tabs>
          <w:tab w:val="left" w:pos="1019"/>
        </w:tabs>
        <w:spacing w:before="1" w:line="341" w:lineRule="exact"/>
        <w:rPr>
          <w:color w:val="000000" w:themeColor="text1"/>
        </w:rPr>
      </w:pPr>
      <w:r w:rsidRPr="00C65FFC">
        <w:rPr>
          <w:color w:val="000000" w:themeColor="text1"/>
          <w:spacing w:val="-3"/>
        </w:rPr>
        <w:t>Away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  <w:spacing w:val="-2"/>
        </w:rPr>
        <w:t>from populated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areas</w:t>
      </w:r>
    </w:p>
    <w:p w:rsidR="00415D58" w:rsidRPr="00C65FFC" w:rsidRDefault="00671E14">
      <w:pPr>
        <w:pStyle w:val="BodyText"/>
        <w:numPr>
          <w:ilvl w:val="0"/>
          <w:numId w:val="5"/>
        </w:numPr>
        <w:tabs>
          <w:tab w:val="left" w:pos="1019"/>
        </w:tabs>
        <w:spacing w:line="341" w:lineRule="exact"/>
        <w:rPr>
          <w:color w:val="000000" w:themeColor="text1"/>
        </w:rPr>
      </w:pPr>
      <w:r w:rsidRPr="00C65FFC">
        <w:rPr>
          <w:color w:val="000000" w:themeColor="text1"/>
          <w:spacing w:val="-1"/>
        </w:rPr>
        <w:t>Ignition</w:t>
      </w:r>
      <w:r w:rsidRPr="00C65FFC">
        <w:rPr>
          <w:color w:val="000000" w:themeColor="text1"/>
          <w:spacing w:val="-5"/>
        </w:rPr>
        <w:t xml:space="preserve"> </w:t>
      </w:r>
      <w:r w:rsidRPr="00C65FFC">
        <w:rPr>
          <w:color w:val="000000" w:themeColor="text1"/>
          <w:spacing w:val="-2"/>
        </w:rPr>
        <w:t>sources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controlled.</w:t>
      </w:r>
    </w:p>
    <w:p w:rsidR="00415D58" w:rsidRPr="00C65FFC" w:rsidRDefault="00671E14" w:rsidP="00C65FFC">
      <w:pPr>
        <w:pStyle w:val="Heading2"/>
        <w:spacing w:before="168"/>
        <w:rPr>
          <w:b w:val="0"/>
          <w:bCs w:val="0"/>
          <w:color w:val="000000" w:themeColor="text1"/>
        </w:rPr>
      </w:pPr>
      <w:r w:rsidRPr="00C65FFC">
        <w:rPr>
          <w:color w:val="000000" w:themeColor="text1"/>
          <w:spacing w:val="-3"/>
        </w:rPr>
        <w:t>STORAGE</w:t>
      </w:r>
      <w:r w:rsidRPr="00C65FFC">
        <w:rPr>
          <w:color w:val="000000" w:themeColor="text1"/>
          <w:spacing w:val="-9"/>
        </w:rPr>
        <w:t xml:space="preserve"> </w:t>
      </w:r>
      <w:r w:rsidRPr="00C65FFC">
        <w:rPr>
          <w:color w:val="000000" w:themeColor="text1"/>
          <w:spacing w:val="-1"/>
        </w:rPr>
        <w:t>WITHIN</w:t>
      </w:r>
      <w:r w:rsidRPr="00C65FFC">
        <w:rPr>
          <w:color w:val="000000" w:themeColor="text1"/>
          <w:spacing w:val="-7"/>
        </w:rPr>
        <w:t xml:space="preserve"> </w:t>
      </w:r>
      <w:r w:rsidRPr="00C65FFC">
        <w:rPr>
          <w:color w:val="000000" w:themeColor="text1"/>
          <w:spacing w:val="-1"/>
        </w:rPr>
        <w:t>BUILDING</w:t>
      </w:r>
    </w:p>
    <w:p w:rsidR="00415D58" w:rsidRPr="00C65FFC" w:rsidRDefault="00671E14" w:rsidP="00C65FFC">
      <w:pPr>
        <w:pStyle w:val="BodyText"/>
        <w:numPr>
          <w:ilvl w:val="0"/>
          <w:numId w:val="4"/>
        </w:numPr>
        <w:tabs>
          <w:tab w:val="left" w:pos="471"/>
        </w:tabs>
        <w:spacing w:before="44"/>
        <w:ind w:right="70" w:hanging="360"/>
        <w:rPr>
          <w:color w:val="000000" w:themeColor="text1"/>
        </w:rPr>
      </w:pPr>
      <w:r w:rsidRPr="00C65FFC">
        <w:rPr>
          <w:color w:val="000000" w:themeColor="text1"/>
        </w:rPr>
        <w:br w:type="column"/>
      </w:r>
      <w:r w:rsidRPr="00C65FFC">
        <w:rPr>
          <w:color w:val="000000" w:themeColor="text1"/>
          <w:spacing w:val="-2"/>
        </w:rPr>
        <w:lastRenderedPageBreak/>
        <w:t>Pr</w:t>
      </w:r>
      <w:bookmarkStart w:id="0" w:name="_GoBack"/>
      <w:bookmarkEnd w:id="0"/>
      <w:r w:rsidRPr="00C65FFC">
        <w:rPr>
          <w:color w:val="000000" w:themeColor="text1"/>
          <w:spacing w:val="-2"/>
        </w:rPr>
        <w:t>ovided</w:t>
      </w:r>
      <w:r w:rsidRPr="00C65FFC">
        <w:rPr>
          <w:color w:val="000000" w:themeColor="text1"/>
          <w:spacing w:val="-8"/>
        </w:rPr>
        <w:t xml:space="preserve"> </w:t>
      </w:r>
      <w:r w:rsidRPr="00C65FFC">
        <w:rPr>
          <w:color w:val="000000" w:themeColor="text1"/>
        </w:rPr>
        <w:t>with</w:t>
      </w:r>
      <w:r w:rsidRPr="00C65FFC">
        <w:rPr>
          <w:color w:val="000000" w:themeColor="text1"/>
          <w:spacing w:val="-8"/>
        </w:rPr>
        <w:t xml:space="preserve"> </w:t>
      </w:r>
      <w:r w:rsidRPr="00C65FFC">
        <w:rPr>
          <w:color w:val="000000" w:themeColor="text1"/>
          <w:spacing w:val="-2"/>
        </w:rPr>
        <w:t>firefighting</w:t>
      </w:r>
      <w:r w:rsidRPr="00C65FFC">
        <w:rPr>
          <w:color w:val="000000" w:themeColor="text1"/>
          <w:spacing w:val="31"/>
        </w:rPr>
        <w:t xml:space="preserve"> </w:t>
      </w:r>
      <w:r w:rsidRPr="00C65FFC">
        <w:rPr>
          <w:color w:val="000000" w:themeColor="text1"/>
          <w:spacing w:val="-1"/>
        </w:rPr>
        <w:t>equipment.</w:t>
      </w:r>
    </w:p>
    <w:p w:rsidR="00415D58" w:rsidRPr="00C65FFC" w:rsidRDefault="00415D58">
      <w:pPr>
        <w:rPr>
          <w:color w:val="000000" w:themeColor="text1"/>
        </w:rPr>
        <w:sectPr w:rsidR="00415D58" w:rsidRPr="00C65FFC" w:rsidSect="00C65FFC">
          <w:type w:val="continuous"/>
          <w:pgSz w:w="12240" w:h="20160"/>
          <w:pgMar w:top="1360" w:right="900" w:bottom="280" w:left="900" w:header="720" w:footer="720" w:gutter="0"/>
          <w:cols w:num="2" w:space="720" w:equalWidth="0">
            <w:col w:w="4790" w:space="500"/>
            <w:col w:w="5150"/>
          </w:cols>
        </w:sectPr>
      </w:pPr>
    </w:p>
    <w:p w:rsidR="00415D58" w:rsidRPr="00C65FFC" w:rsidRDefault="00671E14" w:rsidP="00C65FFC">
      <w:pPr>
        <w:pStyle w:val="BodyText"/>
        <w:numPr>
          <w:ilvl w:val="1"/>
          <w:numId w:val="4"/>
        </w:numPr>
        <w:tabs>
          <w:tab w:val="left" w:pos="1002"/>
        </w:tabs>
        <w:spacing w:before="120"/>
        <w:ind w:left="1440"/>
        <w:rPr>
          <w:color w:val="000000" w:themeColor="text1"/>
        </w:rPr>
      </w:pPr>
      <w:r w:rsidRPr="00C65FFC">
        <w:rPr>
          <w:color w:val="000000" w:themeColor="text1"/>
        </w:rPr>
        <w:lastRenderedPageBreak/>
        <w:t xml:space="preserve">All </w:t>
      </w:r>
      <w:r w:rsidRPr="00C65FFC">
        <w:rPr>
          <w:color w:val="000000" w:themeColor="text1"/>
          <w:spacing w:val="-3"/>
        </w:rPr>
        <w:t>storage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shall</w:t>
      </w:r>
      <w:r w:rsidRPr="00C65FFC">
        <w:rPr>
          <w:color w:val="000000" w:themeColor="text1"/>
          <w:spacing w:val="-1"/>
        </w:rPr>
        <w:t xml:space="preserve"> be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 xml:space="preserve">clearly </w:t>
      </w:r>
      <w:r w:rsidRPr="00C65FFC">
        <w:rPr>
          <w:color w:val="000000" w:themeColor="text1"/>
          <w:spacing w:val="-2"/>
        </w:rPr>
        <w:t>marked</w:t>
      </w:r>
      <w:r w:rsidRPr="00C65FFC">
        <w:rPr>
          <w:color w:val="000000" w:themeColor="text1"/>
          <w:spacing w:val="30"/>
        </w:rPr>
        <w:t xml:space="preserve"> </w:t>
      </w:r>
      <w:r w:rsidRPr="00C65FFC">
        <w:rPr>
          <w:color w:val="000000" w:themeColor="text1"/>
        </w:rPr>
        <w:t>with</w:t>
      </w:r>
      <w:r w:rsidRPr="00C65FFC">
        <w:rPr>
          <w:color w:val="000000" w:themeColor="text1"/>
          <w:spacing w:val="-6"/>
        </w:rPr>
        <w:t xml:space="preserve"> </w:t>
      </w:r>
      <w:r w:rsidRPr="00C65FFC">
        <w:rPr>
          <w:color w:val="000000" w:themeColor="text1"/>
          <w:spacing w:val="-1"/>
        </w:rPr>
        <w:t>notices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particularly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at</w:t>
      </w:r>
      <w:r w:rsidRPr="00C65FFC">
        <w:rPr>
          <w:color w:val="000000" w:themeColor="text1"/>
          <w:spacing w:val="-4"/>
        </w:rPr>
        <w:t xml:space="preserve"> </w:t>
      </w:r>
      <w:r w:rsidRPr="00C65FFC">
        <w:rPr>
          <w:color w:val="000000" w:themeColor="text1"/>
          <w:spacing w:val="-2"/>
        </w:rPr>
        <w:t>entrances</w:t>
      </w:r>
      <w:r w:rsidRPr="00C65FFC">
        <w:rPr>
          <w:color w:val="000000" w:themeColor="text1"/>
          <w:spacing w:val="33"/>
        </w:rPr>
        <w:t xml:space="preserve"> </w:t>
      </w:r>
      <w:r w:rsidRPr="00C65FFC">
        <w:rPr>
          <w:color w:val="000000" w:themeColor="text1"/>
          <w:spacing w:val="-2"/>
        </w:rPr>
        <w:t>to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1"/>
        </w:rPr>
        <w:t>the</w:t>
      </w:r>
      <w:r w:rsidRPr="00C65FFC">
        <w:rPr>
          <w:color w:val="000000" w:themeColor="text1"/>
          <w:spacing w:val="-2"/>
        </w:rPr>
        <w:t xml:space="preserve"> storage.</w:t>
      </w:r>
    </w:p>
    <w:p w:rsidR="00C65FFC" w:rsidRPr="00C65FFC" w:rsidRDefault="00C65FFC" w:rsidP="00C65FFC">
      <w:pPr>
        <w:pStyle w:val="BodyText"/>
        <w:tabs>
          <w:tab w:val="left" w:pos="1002"/>
        </w:tabs>
        <w:spacing w:before="120"/>
        <w:ind w:left="1440" w:firstLine="0"/>
        <w:rPr>
          <w:color w:val="000000" w:themeColor="text1"/>
        </w:rPr>
      </w:pPr>
    </w:p>
    <w:p w:rsidR="00C65FFC" w:rsidRDefault="00C65FFC">
      <w:pPr>
        <w:tabs>
          <w:tab w:val="left" w:pos="1361"/>
        </w:tabs>
        <w:spacing w:before="1"/>
        <w:ind w:left="1361" w:right="408" w:hanging="720"/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w w:val="95"/>
          <w:sz w:val="20"/>
          <w:szCs w:val="20"/>
        </w:rPr>
        <w:tab/>
        <w:t xml:space="preserve"> 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>Warning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1"/>
          <w:sz w:val="28"/>
          <w:szCs w:val="28"/>
        </w:rPr>
        <w:t xml:space="preserve"> 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>No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3"/>
          <w:sz w:val="28"/>
          <w:szCs w:val="28"/>
        </w:rPr>
        <w:t>ti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 xml:space="preserve">ces: </w:t>
      </w:r>
    </w:p>
    <w:p w:rsidR="00415D58" w:rsidRPr="00C65FFC" w:rsidRDefault="00C65FFC">
      <w:pPr>
        <w:tabs>
          <w:tab w:val="left" w:pos="1361"/>
        </w:tabs>
        <w:spacing w:before="1"/>
        <w:ind w:left="1361" w:right="408" w:hanging="720"/>
        <w:rPr>
          <w:rFonts w:ascii="Calibri" w:eastAsia="Calibri" w:hAnsi="Calibri" w:cs="Calibri"/>
          <w:color w:val="000000" w:themeColor="text1"/>
          <w:sz w:val="28"/>
          <w:szCs w:val="28"/>
        </w:rPr>
      </w:pPr>
      <w:r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ab/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“LPG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 xml:space="preserve"> 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1"/>
          <w:sz w:val="28"/>
          <w:szCs w:val="28"/>
        </w:rPr>
        <w:t>Highly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31"/>
          <w:sz w:val="28"/>
          <w:szCs w:val="28"/>
        </w:rPr>
        <w:t xml:space="preserve"> 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1"/>
          <w:sz w:val="28"/>
          <w:szCs w:val="28"/>
        </w:rPr>
        <w:t>Flammable”</w:t>
      </w:r>
    </w:p>
    <w:p w:rsidR="00C65FFC" w:rsidRDefault="00671E14">
      <w:pPr>
        <w:tabs>
          <w:tab w:val="left" w:pos="1361"/>
        </w:tabs>
        <w:ind w:left="1361" w:right="61" w:hanging="720"/>
        <w:rPr>
          <w:rFonts w:ascii="Times New Roman" w:eastAsia="Times New Roman" w:hAnsi="Times New Roman" w:cs="Times New Roman"/>
          <w:color w:val="000000" w:themeColor="text1"/>
          <w:w w:val="95"/>
          <w:sz w:val="20"/>
          <w:szCs w:val="20"/>
        </w:rPr>
      </w:pPr>
      <w:r w:rsidRPr="00C65FFC">
        <w:rPr>
          <w:rFonts w:ascii="Times New Roman" w:eastAsia="Times New Roman" w:hAnsi="Times New Roman" w:cs="Times New Roman"/>
          <w:color w:val="000000" w:themeColor="text1"/>
          <w:w w:val="95"/>
          <w:sz w:val="20"/>
          <w:szCs w:val="20"/>
        </w:rPr>
        <w:tab/>
      </w:r>
    </w:p>
    <w:p w:rsidR="00C65FFC" w:rsidRDefault="00C65FFC">
      <w:pPr>
        <w:tabs>
          <w:tab w:val="left" w:pos="1361"/>
        </w:tabs>
        <w:ind w:left="1361" w:right="61" w:hanging="720"/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</w:pPr>
      <w:r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ab/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P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>r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o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1"/>
          <w:sz w:val="28"/>
          <w:szCs w:val="28"/>
        </w:rPr>
        <w:t>h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>i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b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>i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t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1"/>
          <w:sz w:val="28"/>
          <w:szCs w:val="28"/>
        </w:rPr>
        <w:t>i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>o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n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 xml:space="preserve"> S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igns: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 xml:space="preserve"> </w:t>
      </w:r>
    </w:p>
    <w:p w:rsidR="00C65FFC" w:rsidRDefault="00C65FFC">
      <w:pPr>
        <w:tabs>
          <w:tab w:val="left" w:pos="1361"/>
        </w:tabs>
        <w:ind w:left="1361" w:right="61" w:hanging="720"/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</w:pPr>
      <w:r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ab/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“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>N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o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1"/>
          <w:sz w:val="28"/>
          <w:szCs w:val="28"/>
        </w:rPr>
        <w:t xml:space="preserve"> 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"/>
          <w:sz w:val="28"/>
          <w:szCs w:val="28"/>
        </w:rPr>
        <w:t>S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moking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27"/>
          <w:sz w:val="28"/>
          <w:szCs w:val="28"/>
        </w:rPr>
        <w:t>”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>,</w:t>
      </w:r>
    </w:p>
    <w:p w:rsidR="00415D58" w:rsidRDefault="00C65FFC">
      <w:pPr>
        <w:tabs>
          <w:tab w:val="left" w:pos="1361"/>
        </w:tabs>
        <w:ind w:left="1361" w:right="61" w:hanging="720"/>
        <w:rPr>
          <w:rFonts w:ascii="Calibri" w:eastAsia="Calibri" w:hAnsi="Calibri" w:cs="Calibri"/>
          <w:b/>
          <w:bCs/>
          <w:i/>
          <w:color w:val="000000" w:themeColor="text1"/>
          <w:spacing w:val="-1"/>
          <w:sz w:val="28"/>
          <w:szCs w:val="28"/>
        </w:rPr>
      </w:pPr>
      <w:r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ab/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 xml:space="preserve"> “No 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3"/>
          <w:sz w:val="28"/>
          <w:szCs w:val="28"/>
        </w:rPr>
        <w:t>Naked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z w:val="28"/>
          <w:szCs w:val="28"/>
        </w:rPr>
        <w:t xml:space="preserve"> </w:t>
      </w:r>
      <w:r w:rsidR="00671E14" w:rsidRPr="00C65FFC">
        <w:rPr>
          <w:rFonts w:ascii="Calibri" w:eastAsia="Calibri" w:hAnsi="Calibri" w:cs="Calibri"/>
          <w:b/>
          <w:bCs/>
          <w:i/>
          <w:color w:val="000000" w:themeColor="text1"/>
          <w:spacing w:val="-1"/>
          <w:sz w:val="28"/>
          <w:szCs w:val="28"/>
        </w:rPr>
        <w:t>Flames”</w:t>
      </w:r>
    </w:p>
    <w:p w:rsidR="00C65FFC" w:rsidRPr="00C65FFC" w:rsidRDefault="00C65FFC">
      <w:pPr>
        <w:tabs>
          <w:tab w:val="left" w:pos="1361"/>
        </w:tabs>
        <w:ind w:left="1361" w:right="61" w:hanging="720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:rsidR="00415D58" w:rsidRPr="00C65FFC" w:rsidRDefault="00671E14">
      <w:pPr>
        <w:pStyle w:val="BodyText"/>
        <w:numPr>
          <w:ilvl w:val="1"/>
          <w:numId w:val="4"/>
        </w:numPr>
        <w:tabs>
          <w:tab w:val="left" w:pos="1002"/>
        </w:tabs>
        <w:ind w:right="92"/>
        <w:rPr>
          <w:color w:val="000000" w:themeColor="text1"/>
        </w:rPr>
      </w:pPr>
      <w:r w:rsidRPr="00C65FFC">
        <w:rPr>
          <w:color w:val="000000" w:themeColor="text1"/>
          <w:spacing w:val="-1"/>
        </w:rPr>
        <w:t>Access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2"/>
        </w:rPr>
        <w:t xml:space="preserve">must </w:t>
      </w:r>
      <w:r w:rsidRPr="00C65FFC">
        <w:rPr>
          <w:color w:val="000000" w:themeColor="text1"/>
          <w:spacing w:val="-1"/>
        </w:rPr>
        <w:t>be</w:t>
      </w:r>
      <w:r w:rsidRPr="00C65FFC">
        <w:rPr>
          <w:color w:val="000000" w:themeColor="text1"/>
          <w:spacing w:val="-2"/>
        </w:rPr>
        <w:t xml:space="preserve"> restricted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to</w:t>
      </w:r>
      <w:r w:rsidRPr="00C65FFC">
        <w:rPr>
          <w:color w:val="000000" w:themeColor="text1"/>
        </w:rPr>
        <w:t xml:space="preserve"> </w:t>
      </w:r>
      <w:r w:rsidR="00C65FFC">
        <w:rPr>
          <w:color w:val="000000" w:themeColor="text1"/>
          <w:spacing w:val="-1"/>
        </w:rPr>
        <w:t>author</w:t>
      </w:r>
      <w:r w:rsidRPr="00C65FFC">
        <w:rPr>
          <w:color w:val="000000" w:themeColor="text1"/>
          <w:spacing w:val="-2"/>
        </w:rPr>
        <w:t>ized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persons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4"/>
        </w:rPr>
        <w:t>only.</w:t>
      </w:r>
    </w:p>
    <w:p w:rsidR="00415D58" w:rsidRPr="00C65FFC" w:rsidRDefault="00671E14">
      <w:pPr>
        <w:pStyle w:val="BodyText"/>
        <w:numPr>
          <w:ilvl w:val="1"/>
          <w:numId w:val="4"/>
        </w:numPr>
        <w:tabs>
          <w:tab w:val="left" w:pos="1002"/>
        </w:tabs>
        <w:spacing w:line="341" w:lineRule="exact"/>
        <w:rPr>
          <w:color w:val="000000" w:themeColor="text1"/>
        </w:rPr>
      </w:pPr>
      <w:r w:rsidRPr="00C65FFC">
        <w:rPr>
          <w:color w:val="000000" w:themeColor="text1"/>
        </w:rPr>
        <w:t>No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  <w:spacing w:val="-2"/>
        </w:rPr>
        <w:t xml:space="preserve">drains </w:t>
      </w:r>
      <w:r w:rsidRPr="00C65FFC">
        <w:rPr>
          <w:color w:val="000000" w:themeColor="text1"/>
          <w:spacing w:val="-1"/>
        </w:rPr>
        <w:t>and</w:t>
      </w:r>
      <w:r w:rsidRPr="00C65FFC">
        <w:rPr>
          <w:color w:val="000000" w:themeColor="text1"/>
          <w:spacing w:val="-4"/>
        </w:rPr>
        <w:t xml:space="preserve"> </w:t>
      </w:r>
      <w:r w:rsidRPr="00C65FFC">
        <w:rPr>
          <w:color w:val="000000" w:themeColor="text1"/>
        </w:rPr>
        <w:t>floor</w:t>
      </w:r>
      <w:r w:rsidRPr="00C65FFC">
        <w:rPr>
          <w:color w:val="000000" w:themeColor="text1"/>
          <w:spacing w:val="-1"/>
        </w:rPr>
        <w:t xml:space="preserve"> opening.</w:t>
      </w:r>
    </w:p>
    <w:p w:rsidR="00415D58" w:rsidRPr="00C65FFC" w:rsidRDefault="00671E14">
      <w:pPr>
        <w:pStyle w:val="BodyText"/>
        <w:numPr>
          <w:ilvl w:val="1"/>
          <w:numId w:val="4"/>
        </w:numPr>
        <w:tabs>
          <w:tab w:val="left" w:pos="1002"/>
        </w:tabs>
        <w:spacing w:before="1"/>
        <w:rPr>
          <w:color w:val="000000" w:themeColor="text1"/>
        </w:rPr>
      </w:pPr>
      <w:r w:rsidRPr="00C65FFC">
        <w:rPr>
          <w:color w:val="000000" w:themeColor="text1"/>
          <w:spacing w:val="-3"/>
        </w:rPr>
        <w:t>Ventilated</w:t>
      </w:r>
      <w:r w:rsidRPr="00C65FFC">
        <w:rPr>
          <w:color w:val="000000" w:themeColor="text1"/>
          <w:spacing w:val="-6"/>
        </w:rPr>
        <w:t xml:space="preserve"> </w:t>
      </w:r>
      <w:r w:rsidRPr="00C65FFC">
        <w:rPr>
          <w:color w:val="000000" w:themeColor="text1"/>
          <w:spacing w:val="-1"/>
        </w:rPr>
        <w:t>area.</w:t>
      </w:r>
    </w:p>
    <w:p w:rsidR="00415D58" w:rsidRPr="00C65FFC" w:rsidRDefault="00671E14">
      <w:pPr>
        <w:spacing w:before="239"/>
        <w:ind w:left="110"/>
        <w:rPr>
          <w:rFonts w:ascii="Calibri" w:eastAsia="Calibri" w:hAnsi="Calibri" w:cs="Calibri"/>
          <w:color w:val="000000" w:themeColor="text1"/>
          <w:sz w:val="32"/>
          <w:szCs w:val="32"/>
        </w:rPr>
      </w:pPr>
      <w:r w:rsidRPr="00C65FFC">
        <w:rPr>
          <w:rFonts w:ascii="Calibri" w:eastAsia="Calibri" w:hAnsi="Calibri" w:cs="Calibri"/>
          <w:b/>
          <w:bCs/>
          <w:color w:val="000000" w:themeColor="text1"/>
          <w:spacing w:val="-1"/>
          <w:sz w:val="32"/>
          <w:szCs w:val="32"/>
        </w:rPr>
        <w:t>SAFETY</w:t>
      </w:r>
      <w:r w:rsidRPr="00C65FFC">
        <w:rPr>
          <w:rFonts w:ascii="Calibri" w:eastAsia="Calibri" w:hAnsi="Calibri" w:cs="Calibri"/>
          <w:b/>
          <w:bCs/>
          <w:color w:val="000000" w:themeColor="text1"/>
          <w:spacing w:val="-6"/>
          <w:sz w:val="32"/>
          <w:szCs w:val="32"/>
        </w:rPr>
        <w:t xml:space="preserve"> </w:t>
      </w:r>
      <w:r w:rsidRPr="00C65FFC">
        <w:rPr>
          <w:rFonts w:ascii="Calibri" w:eastAsia="Calibri" w:hAnsi="Calibri" w:cs="Calibri"/>
          <w:b/>
          <w:bCs/>
          <w:color w:val="000000" w:themeColor="text1"/>
          <w:sz w:val="32"/>
          <w:szCs w:val="32"/>
        </w:rPr>
        <w:t>TIPS</w:t>
      </w:r>
    </w:p>
    <w:p w:rsidR="00415D58" w:rsidRPr="00C65FFC" w:rsidRDefault="00671E14">
      <w:pPr>
        <w:pStyle w:val="BodyText"/>
        <w:numPr>
          <w:ilvl w:val="1"/>
          <w:numId w:val="4"/>
        </w:numPr>
        <w:tabs>
          <w:tab w:val="left" w:pos="997"/>
        </w:tabs>
        <w:spacing w:before="91"/>
        <w:ind w:left="996" w:right="194"/>
        <w:rPr>
          <w:color w:val="000000" w:themeColor="text1"/>
        </w:rPr>
      </w:pPr>
      <w:r w:rsidRPr="00C65FFC">
        <w:rPr>
          <w:color w:val="000000" w:themeColor="text1"/>
        </w:rPr>
        <w:t>Use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 xml:space="preserve">soapy </w:t>
      </w:r>
      <w:r w:rsidRPr="00C65FFC">
        <w:rPr>
          <w:color w:val="000000" w:themeColor="text1"/>
          <w:spacing w:val="-3"/>
        </w:rPr>
        <w:t>water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2"/>
        </w:rPr>
        <w:t>when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checking</w:t>
      </w:r>
      <w:r w:rsidRPr="00C65FFC">
        <w:rPr>
          <w:color w:val="000000" w:themeColor="text1"/>
          <w:spacing w:val="-2"/>
        </w:rPr>
        <w:t xml:space="preserve"> for</w:t>
      </w:r>
      <w:r w:rsidRPr="00C65FFC">
        <w:rPr>
          <w:color w:val="000000" w:themeColor="text1"/>
          <w:spacing w:val="23"/>
        </w:rPr>
        <w:t xml:space="preserve"> </w:t>
      </w:r>
      <w:r w:rsidRPr="00C65FFC">
        <w:rPr>
          <w:color w:val="000000" w:themeColor="text1"/>
          <w:spacing w:val="-1"/>
        </w:rPr>
        <w:t>leaks.</w:t>
      </w:r>
    </w:p>
    <w:p w:rsidR="00415D58" w:rsidRPr="00C65FFC" w:rsidRDefault="00671E14">
      <w:pPr>
        <w:pStyle w:val="BodyText"/>
        <w:numPr>
          <w:ilvl w:val="1"/>
          <w:numId w:val="4"/>
        </w:numPr>
        <w:tabs>
          <w:tab w:val="left" w:pos="997"/>
        </w:tabs>
        <w:spacing w:line="341" w:lineRule="exact"/>
        <w:ind w:left="996"/>
        <w:rPr>
          <w:color w:val="000000" w:themeColor="text1"/>
        </w:rPr>
      </w:pPr>
      <w:r w:rsidRPr="00C65FFC">
        <w:rPr>
          <w:color w:val="000000" w:themeColor="text1"/>
        </w:rPr>
        <w:t>Use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 xml:space="preserve">LPG </w:t>
      </w:r>
      <w:r w:rsidRPr="00C65FFC">
        <w:rPr>
          <w:color w:val="000000" w:themeColor="text1"/>
          <w:spacing w:val="-2"/>
        </w:rPr>
        <w:t>resistant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flexible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hose.</w:t>
      </w:r>
    </w:p>
    <w:p w:rsidR="00415D58" w:rsidRPr="00C65FFC" w:rsidRDefault="00671E14">
      <w:pPr>
        <w:pStyle w:val="BodyText"/>
        <w:numPr>
          <w:ilvl w:val="1"/>
          <w:numId w:val="4"/>
        </w:numPr>
        <w:tabs>
          <w:tab w:val="left" w:pos="997"/>
        </w:tabs>
        <w:spacing w:before="1"/>
        <w:ind w:left="996" w:right="262"/>
        <w:jc w:val="both"/>
        <w:rPr>
          <w:color w:val="000000" w:themeColor="text1"/>
        </w:rPr>
      </w:pPr>
      <w:r w:rsidRPr="00C65FFC">
        <w:rPr>
          <w:color w:val="000000" w:themeColor="text1"/>
          <w:spacing w:val="-1"/>
        </w:rPr>
        <w:t>Since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>LPG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2"/>
        </w:rPr>
        <w:t>vapor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</w:rPr>
        <w:t xml:space="preserve">is </w:t>
      </w:r>
      <w:r w:rsidRPr="00C65FFC">
        <w:rPr>
          <w:color w:val="000000" w:themeColor="text1"/>
          <w:spacing w:val="-1"/>
        </w:rPr>
        <w:t>heavier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1"/>
        </w:rPr>
        <w:t>than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6"/>
        </w:rPr>
        <w:t>air,</w:t>
      </w:r>
      <w:r w:rsidRPr="00C65FFC">
        <w:rPr>
          <w:color w:val="000000" w:themeColor="text1"/>
          <w:spacing w:val="26"/>
        </w:rPr>
        <w:t xml:space="preserve"> </w:t>
      </w:r>
      <w:r w:rsidRPr="00C65FFC">
        <w:rPr>
          <w:color w:val="000000" w:themeColor="text1"/>
        </w:rPr>
        <w:t>it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 xml:space="preserve">is </w:t>
      </w:r>
      <w:r w:rsidRPr="00C65FFC">
        <w:rPr>
          <w:color w:val="000000" w:themeColor="text1"/>
          <w:spacing w:val="-3"/>
        </w:rPr>
        <w:t>therefore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3"/>
        </w:rPr>
        <w:t>unsafe</w:t>
      </w:r>
      <w:r w:rsidRPr="00C65FFC">
        <w:rPr>
          <w:color w:val="000000" w:themeColor="text1"/>
          <w:spacing w:val="-2"/>
        </w:rPr>
        <w:t xml:space="preserve"> to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2"/>
        </w:rPr>
        <w:t>install</w:t>
      </w:r>
      <w:r w:rsidRPr="00C65FFC">
        <w:rPr>
          <w:color w:val="000000" w:themeColor="text1"/>
          <w:spacing w:val="-1"/>
        </w:rPr>
        <w:t xml:space="preserve"> LPG</w:t>
      </w:r>
      <w:r w:rsidRPr="00C65FFC">
        <w:rPr>
          <w:color w:val="000000" w:themeColor="text1"/>
          <w:spacing w:val="39"/>
        </w:rPr>
        <w:t xml:space="preserve"> </w:t>
      </w:r>
      <w:r w:rsidRPr="00C65FFC">
        <w:rPr>
          <w:color w:val="000000" w:themeColor="text1"/>
          <w:spacing w:val="-2"/>
        </w:rPr>
        <w:t>tanks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</w:rPr>
        <w:t>on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the</w:t>
      </w:r>
      <w:r w:rsidRPr="00C65FFC">
        <w:rPr>
          <w:color w:val="000000" w:themeColor="text1"/>
          <w:spacing w:val="-2"/>
        </w:rPr>
        <w:t xml:space="preserve"> lowest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portion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of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  <w:spacing w:val="-2"/>
        </w:rPr>
        <w:t>any</w:t>
      </w:r>
      <w:r w:rsidRPr="00C65FFC">
        <w:rPr>
          <w:color w:val="000000" w:themeColor="text1"/>
          <w:spacing w:val="23"/>
        </w:rPr>
        <w:t xml:space="preserve"> </w:t>
      </w:r>
      <w:r w:rsidRPr="00C65FFC">
        <w:rPr>
          <w:color w:val="000000" w:themeColor="text1"/>
          <w:spacing w:val="-2"/>
        </w:rPr>
        <w:t>structure.</w:t>
      </w:r>
    </w:p>
    <w:p w:rsidR="00415D58" w:rsidRPr="00C65FFC" w:rsidRDefault="00671E14" w:rsidP="00C65FFC">
      <w:pPr>
        <w:pStyle w:val="BodyText"/>
        <w:numPr>
          <w:ilvl w:val="0"/>
          <w:numId w:val="3"/>
        </w:numPr>
        <w:spacing w:before="120"/>
        <w:ind w:left="1080"/>
        <w:rPr>
          <w:color w:val="000000" w:themeColor="text1"/>
        </w:rPr>
      </w:pPr>
      <w:r w:rsidRPr="00C65FFC">
        <w:rPr>
          <w:color w:val="000000" w:themeColor="text1"/>
        </w:rPr>
        <w:br w:type="column"/>
      </w:r>
      <w:r w:rsidRPr="00C65FFC">
        <w:rPr>
          <w:color w:val="000000" w:themeColor="text1"/>
          <w:spacing w:val="-3"/>
        </w:rPr>
        <w:lastRenderedPageBreak/>
        <w:t>Preferably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  <w:spacing w:val="-2"/>
        </w:rPr>
        <w:t>ground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level.</w:t>
      </w:r>
    </w:p>
    <w:p w:rsidR="00415D58" w:rsidRPr="00C65FFC" w:rsidRDefault="00671E14" w:rsidP="00C737DE">
      <w:pPr>
        <w:pStyle w:val="BodyText"/>
        <w:numPr>
          <w:ilvl w:val="0"/>
          <w:numId w:val="3"/>
        </w:numPr>
        <w:spacing w:before="1"/>
        <w:ind w:left="1080"/>
        <w:rPr>
          <w:color w:val="000000" w:themeColor="text1"/>
        </w:rPr>
      </w:pPr>
      <w:r w:rsidRPr="00C65FFC">
        <w:rPr>
          <w:color w:val="000000" w:themeColor="text1"/>
          <w:spacing w:val="-1"/>
        </w:rPr>
        <w:t>Only LPG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1"/>
        </w:rPr>
        <w:t>should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be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3"/>
        </w:rPr>
        <w:t>kept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 xml:space="preserve">in </w:t>
      </w:r>
      <w:r w:rsidRPr="00C65FFC">
        <w:rPr>
          <w:color w:val="000000" w:themeColor="text1"/>
          <w:spacing w:val="-1"/>
        </w:rPr>
        <w:t>the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3"/>
        </w:rPr>
        <w:t>storage</w:t>
      </w:r>
      <w:r w:rsidRPr="00C65FFC">
        <w:rPr>
          <w:color w:val="000000" w:themeColor="text1"/>
          <w:spacing w:val="25"/>
        </w:rPr>
        <w:t xml:space="preserve"> </w:t>
      </w:r>
      <w:r w:rsidRPr="00C65FFC">
        <w:rPr>
          <w:color w:val="000000" w:themeColor="text1"/>
          <w:spacing w:val="-1"/>
        </w:rPr>
        <w:t>place.</w:t>
      </w:r>
    </w:p>
    <w:p w:rsidR="00415D58" w:rsidRPr="00C65FFC" w:rsidRDefault="00671E14" w:rsidP="00C737DE">
      <w:pPr>
        <w:pStyle w:val="BodyText"/>
        <w:numPr>
          <w:ilvl w:val="0"/>
          <w:numId w:val="3"/>
        </w:numPr>
        <w:spacing w:before="1"/>
        <w:ind w:left="1080"/>
        <w:rPr>
          <w:color w:val="000000" w:themeColor="text1"/>
        </w:rPr>
      </w:pPr>
      <w:r w:rsidRPr="00C65FFC">
        <w:rPr>
          <w:color w:val="000000" w:themeColor="text1"/>
          <w:spacing w:val="-1"/>
        </w:rPr>
        <w:t>Building</w:t>
      </w:r>
      <w:r w:rsidRPr="00C65FFC">
        <w:rPr>
          <w:color w:val="000000" w:themeColor="text1"/>
          <w:spacing w:val="-2"/>
        </w:rPr>
        <w:t xml:space="preserve"> structure </w:t>
      </w:r>
      <w:r w:rsidRPr="00C65FFC">
        <w:rPr>
          <w:color w:val="000000" w:themeColor="text1"/>
        </w:rPr>
        <w:t xml:space="preserve">shall </w:t>
      </w:r>
      <w:r w:rsidRPr="00C65FFC">
        <w:rPr>
          <w:color w:val="000000" w:themeColor="text1"/>
          <w:spacing w:val="-1"/>
        </w:rPr>
        <w:t>be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>made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of</w:t>
      </w:r>
      <w:r w:rsidRPr="00C65FFC">
        <w:rPr>
          <w:color w:val="000000" w:themeColor="text1"/>
          <w:spacing w:val="21"/>
        </w:rPr>
        <w:t xml:space="preserve"> </w:t>
      </w:r>
      <w:r w:rsidRPr="00C65FFC">
        <w:rPr>
          <w:color w:val="000000" w:themeColor="text1"/>
          <w:spacing w:val="-1"/>
        </w:rPr>
        <w:t>non-combustible</w:t>
      </w:r>
      <w:r w:rsidRPr="00C65FFC">
        <w:rPr>
          <w:color w:val="000000" w:themeColor="text1"/>
          <w:spacing w:val="-6"/>
        </w:rPr>
        <w:t xml:space="preserve"> </w:t>
      </w:r>
      <w:r w:rsidRPr="00C65FFC">
        <w:rPr>
          <w:color w:val="000000" w:themeColor="text1"/>
          <w:spacing w:val="-1"/>
        </w:rPr>
        <w:t>materials.</w:t>
      </w:r>
    </w:p>
    <w:p w:rsidR="00415D58" w:rsidRPr="00C65FFC" w:rsidRDefault="00671E14" w:rsidP="00C737DE">
      <w:pPr>
        <w:pStyle w:val="BodyText"/>
        <w:numPr>
          <w:ilvl w:val="0"/>
          <w:numId w:val="3"/>
        </w:numPr>
        <w:ind w:left="1080"/>
        <w:rPr>
          <w:color w:val="000000" w:themeColor="text1"/>
        </w:rPr>
      </w:pPr>
      <w:r w:rsidRPr="00C65FFC">
        <w:rPr>
          <w:color w:val="000000" w:themeColor="text1"/>
          <w:spacing w:val="-1"/>
        </w:rPr>
        <w:t>Container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</w:rPr>
        <w:t>should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 xml:space="preserve">be </w:t>
      </w:r>
      <w:r w:rsidRPr="00C65FFC">
        <w:rPr>
          <w:color w:val="000000" w:themeColor="text1"/>
        </w:rPr>
        <w:t>firmly</w:t>
      </w:r>
      <w:r w:rsidRPr="00C65FFC">
        <w:rPr>
          <w:color w:val="000000" w:themeColor="text1"/>
          <w:spacing w:val="-2"/>
        </w:rPr>
        <w:t xml:space="preserve"> secured</w:t>
      </w:r>
      <w:r w:rsidRPr="00C65FFC">
        <w:rPr>
          <w:color w:val="000000" w:themeColor="text1"/>
          <w:spacing w:val="27"/>
        </w:rPr>
        <w:t xml:space="preserve"> </w:t>
      </w:r>
      <w:r w:rsidRPr="00C65FFC">
        <w:rPr>
          <w:color w:val="000000" w:themeColor="text1"/>
          <w:spacing w:val="-1"/>
        </w:rPr>
        <w:t>and</w:t>
      </w:r>
      <w:r w:rsidRPr="00C65FFC">
        <w:rPr>
          <w:color w:val="000000" w:themeColor="text1"/>
          <w:spacing w:val="-6"/>
        </w:rPr>
        <w:t xml:space="preserve"> </w:t>
      </w:r>
      <w:r w:rsidRPr="00C65FFC">
        <w:rPr>
          <w:color w:val="000000" w:themeColor="text1"/>
          <w:spacing w:val="-1"/>
        </w:rPr>
        <w:t>set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>upon</w:t>
      </w:r>
      <w:r w:rsidRPr="00C65FFC">
        <w:rPr>
          <w:color w:val="000000" w:themeColor="text1"/>
          <w:spacing w:val="-4"/>
        </w:rPr>
        <w:t xml:space="preserve"> </w:t>
      </w:r>
      <w:r w:rsidRPr="00C65FFC">
        <w:rPr>
          <w:color w:val="000000" w:themeColor="text1"/>
        </w:rPr>
        <w:t>firm</w:t>
      </w:r>
      <w:r w:rsidRPr="00C65FFC">
        <w:rPr>
          <w:color w:val="000000" w:themeColor="text1"/>
          <w:spacing w:val="-4"/>
        </w:rPr>
        <w:t xml:space="preserve"> </w:t>
      </w:r>
      <w:r w:rsidRPr="00C65FFC">
        <w:rPr>
          <w:color w:val="000000" w:themeColor="text1"/>
          <w:spacing w:val="-1"/>
        </w:rPr>
        <w:t>foundation.</w:t>
      </w:r>
    </w:p>
    <w:p w:rsidR="00415D58" w:rsidRPr="00C65FFC" w:rsidRDefault="00671E14" w:rsidP="00C65FFC">
      <w:pPr>
        <w:pStyle w:val="BodyText"/>
        <w:numPr>
          <w:ilvl w:val="0"/>
          <w:numId w:val="3"/>
        </w:numPr>
        <w:ind w:left="1080" w:right="363"/>
        <w:jc w:val="both"/>
        <w:rPr>
          <w:color w:val="000000" w:themeColor="text1"/>
        </w:rPr>
      </w:pPr>
      <w:r w:rsidRPr="00C65FFC">
        <w:rPr>
          <w:color w:val="000000" w:themeColor="text1"/>
        </w:rPr>
        <w:t xml:space="preserve">No </w:t>
      </w:r>
      <w:r w:rsidRPr="00C65FFC">
        <w:rPr>
          <w:color w:val="000000" w:themeColor="text1"/>
          <w:spacing w:val="-1"/>
        </w:rPr>
        <w:t xml:space="preserve">electrical </w:t>
      </w:r>
      <w:r w:rsidRPr="00C65FFC">
        <w:rPr>
          <w:color w:val="000000" w:themeColor="text1"/>
          <w:spacing w:val="-2"/>
        </w:rPr>
        <w:t>apparatus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1"/>
        </w:rPr>
        <w:t>should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be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in</w:t>
      </w:r>
      <w:r w:rsidRPr="00C65FFC">
        <w:rPr>
          <w:color w:val="000000" w:themeColor="text1"/>
          <w:spacing w:val="-1"/>
        </w:rPr>
        <w:t>stalled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provided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</w:rPr>
        <w:t>it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is</w:t>
      </w:r>
      <w:r w:rsidRPr="00C65FFC">
        <w:rPr>
          <w:color w:val="000000" w:themeColor="text1"/>
          <w:spacing w:val="2"/>
        </w:rPr>
        <w:t xml:space="preserve"> </w:t>
      </w:r>
      <w:r w:rsidRPr="00C65FFC">
        <w:rPr>
          <w:color w:val="000000" w:themeColor="text1"/>
          <w:spacing w:val="-1"/>
        </w:rPr>
        <w:t xml:space="preserve">explosion </w:t>
      </w:r>
      <w:r w:rsidRPr="00C65FFC">
        <w:rPr>
          <w:color w:val="000000" w:themeColor="text1"/>
          <w:spacing w:val="-2"/>
        </w:rPr>
        <w:t>proof</w:t>
      </w:r>
      <w:r w:rsidRPr="00C65FFC">
        <w:rPr>
          <w:color w:val="000000" w:themeColor="text1"/>
          <w:spacing w:val="23"/>
        </w:rPr>
        <w:t xml:space="preserve"> </w:t>
      </w:r>
      <w:r w:rsidRPr="00C65FFC">
        <w:rPr>
          <w:color w:val="000000" w:themeColor="text1"/>
          <w:spacing w:val="-1"/>
        </w:rPr>
        <w:t>type.</w:t>
      </w:r>
    </w:p>
    <w:p w:rsidR="00C737DE" w:rsidRPr="00C65FFC" w:rsidRDefault="00C737DE" w:rsidP="00C737DE">
      <w:pPr>
        <w:pStyle w:val="BodyText"/>
        <w:numPr>
          <w:ilvl w:val="0"/>
          <w:numId w:val="3"/>
        </w:numPr>
        <w:ind w:left="1080" w:right="720"/>
        <w:rPr>
          <w:color w:val="000000" w:themeColor="text1"/>
        </w:rPr>
      </w:pPr>
      <w:r w:rsidRPr="00C65FFC">
        <w:rPr>
          <w:color w:val="000000" w:themeColor="text1"/>
        </w:rPr>
        <w:t>Do</w:t>
      </w:r>
      <w:r w:rsidRPr="00C65FFC">
        <w:rPr>
          <w:color w:val="000000" w:themeColor="text1"/>
          <w:spacing w:val="-1"/>
        </w:rPr>
        <w:t xml:space="preserve"> not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2"/>
        </w:rPr>
        <w:t xml:space="preserve">store </w:t>
      </w:r>
      <w:r w:rsidRPr="00C65FFC">
        <w:rPr>
          <w:color w:val="000000" w:themeColor="text1"/>
          <w:spacing w:val="-1"/>
        </w:rPr>
        <w:t>LPG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1"/>
        </w:rPr>
        <w:t>cylinder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in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>kitchen</w:t>
      </w:r>
      <w:r w:rsidRPr="00C65FFC">
        <w:rPr>
          <w:color w:val="000000" w:themeColor="text1"/>
          <w:spacing w:val="23"/>
        </w:rPr>
        <w:t xml:space="preserve"> </w:t>
      </w:r>
      <w:r w:rsidRPr="00C65FFC">
        <w:rPr>
          <w:color w:val="000000" w:themeColor="text1"/>
          <w:spacing w:val="-2"/>
        </w:rPr>
        <w:t>cabinets</w:t>
      </w:r>
      <w:r w:rsidRPr="00C65FFC">
        <w:rPr>
          <w:color w:val="000000" w:themeColor="text1"/>
          <w:spacing w:val="-4"/>
        </w:rPr>
        <w:t xml:space="preserve"> </w:t>
      </w:r>
      <w:r w:rsidRPr="00C65FFC">
        <w:rPr>
          <w:color w:val="000000" w:themeColor="text1"/>
          <w:spacing w:val="-1"/>
        </w:rPr>
        <w:t>without</w:t>
      </w:r>
      <w:r w:rsidRPr="00C65FFC">
        <w:rPr>
          <w:color w:val="000000" w:themeColor="text1"/>
          <w:spacing w:val="-4"/>
        </w:rPr>
        <w:t xml:space="preserve"> </w:t>
      </w:r>
      <w:r w:rsidRPr="00C65FFC">
        <w:rPr>
          <w:color w:val="000000" w:themeColor="text1"/>
          <w:spacing w:val="-2"/>
        </w:rPr>
        <w:t>proper</w:t>
      </w:r>
      <w:r w:rsidRPr="00C65FFC">
        <w:rPr>
          <w:color w:val="000000" w:themeColor="text1"/>
          <w:spacing w:val="-5"/>
        </w:rPr>
        <w:t xml:space="preserve"> </w:t>
      </w:r>
      <w:r w:rsidRPr="00C65FFC">
        <w:rPr>
          <w:color w:val="000000" w:themeColor="text1"/>
          <w:spacing w:val="-1"/>
        </w:rPr>
        <w:t>ventilation.</w:t>
      </w:r>
    </w:p>
    <w:p w:rsidR="00C737DE" w:rsidRPr="00C65FFC" w:rsidRDefault="00C737DE" w:rsidP="00C737DE">
      <w:pPr>
        <w:pStyle w:val="BodyText"/>
        <w:numPr>
          <w:ilvl w:val="0"/>
          <w:numId w:val="3"/>
        </w:numPr>
        <w:ind w:left="1080" w:hanging="270"/>
        <w:rPr>
          <w:color w:val="000000" w:themeColor="text1"/>
        </w:rPr>
      </w:pPr>
      <w:r w:rsidRPr="00C65FFC">
        <w:rPr>
          <w:color w:val="000000" w:themeColor="text1"/>
          <w:spacing w:val="-2"/>
        </w:rPr>
        <w:t>Keep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cylinder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 xml:space="preserve">upright. </w:t>
      </w:r>
      <w:r w:rsidRPr="00C65FFC">
        <w:rPr>
          <w:color w:val="000000" w:themeColor="text1"/>
          <w:spacing w:val="-2"/>
        </w:rPr>
        <w:t>Never invert</w:t>
      </w:r>
      <w:r w:rsidRPr="00C65FFC">
        <w:rPr>
          <w:color w:val="000000" w:themeColor="text1"/>
          <w:spacing w:val="25"/>
        </w:rPr>
        <w:t xml:space="preserve"> </w:t>
      </w:r>
      <w:r w:rsidRPr="00C65FFC">
        <w:rPr>
          <w:color w:val="000000" w:themeColor="text1"/>
        </w:rPr>
        <w:t>or</w:t>
      </w:r>
      <w:r w:rsidRPr="00C65FFC">
        <w:rPr>
          <w:color w:val="000000" w:themeColor="text1"/>
          <w:spacing w:val="-1"/>
        </w:rPr>
        <w:t xml:space="preserve"> let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lie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3"/>
        </w:rPr>
        <w:t>horizontally.</w:t>
      </w:r>
    </w:p>
    <w:p w:rsidR="00C737DE" w:rsidRPr="00C65FFC" w:rsidRDefault="00C737DE" w:rsidP="00C737DE">
      <w:pPr>
        <w:pStyle w:val="BodyText"/>
        <w:numPr>
          <w:ilvl w:val="0"/>
          <w:numId w:val="3"/>
        </w:numPr>
        <w:ind w:left="1080" w:hanging="270"/>
        <w:rPr>
          <w:color w:val="000000" w:themeColor="text1"/>
        </w:rPr>
      </w:pPr>
      <w:r w:rsidRPr="00C65FFC">
        <w:rPr>
          <w:color w:val="000000" w:themeColor="text1"/>
          <w:spacing w:val="-2"/>
        </w:rPr>
        <w:t xml:space="preserve">Store </w:t>
      </w:r>
      <w:r w:rsidRPr="00C65FFC">
        <w:rPr>
          <w:color w:val="000000" w:themeColor="text1"/>
          <w:spacing w:val="-1"/>
        </w:rPr>
        <w:t>cylinder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3"/>
        </w:rPr>
        <w:t>away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  <w:spacing w:val="-2"/>
        </w:rPr>
        <w:t xml:space="preserve">from </w:t>
      </w:r>
      <w:r w:rsidRPr="00C65FFC">
        <w:rPr>
          <w:color w:val="000000" w:themeColor="text1"/>
          <w:spacing w:val="-1"/>
        </w:rPr>
        <w:t>electrical</w:t>
      </w:r>
      <w:r w:rsidRPr="00C65FFC">
        <w:rPr>
          <w:color w:val="000000" w:themeColor="text1"/>
          <w:spacing w:val="25"/>
        </w:rPr>
        <w:t xml:space="preserve"> </w:t>
      </w:r>
      <w:r w:rsidRPr="00C65FFC">
        <w:rPr>
          <w:color w:val="000000" w:themeColor="text1"/>
          <w:spacing w:val="-1"/>
        </w:rPr>
        <w:t>appliances and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other</w:t>
      </w:r>
      <w:r w:rsidRPr="00C65FFC">
        <w:rPr>
          <w:color w:val="000000" w:themeColor="text1"/>
          <w:spacing w:val="3"/>
        </w:rPr>
        <w:t xml:space="preserve"> </w:t>
      </w:r>
      <w:r w:rsidRPr="00C65FFC">
        <w:rPr>
          <w:color w:val="000000" w:themeColor="text1"/>
          <w:spacing w:val="-2"/>
        </w:rPr>
        <w:t>sources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</w:rPr>
        <w:t>of</w:t>
      </w:r>
      <w:r w:rsidRPr="00C65FFC">
        <w:rPr>
          <w:color w:val="000000" w:themeColor="text1"/>
          <w:spacing w:val="29"/>
        </w:rPr>
        <w:t xml:space="preserve"> </w:t>
      </w:r>
      <w:r w:rsidRPr="00C65FFC">
        <w:rPr>
          <w:color w:val="000000" w:themeColor="text1"/>
          <w:spacing w:val="-1"/>
        </w:rPr>
        <w:t>fire/ignition</w:t>
      </w:r>
    </w:p>
    <w:p w:rsidR="00415D58" w:rsidRPr="00C65FFC" w:rsidRDefault="00415D58" w:rsidP="00C737DE">
      <w:pPr>
        <w:ind w:left="720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:rsidR="00415D58" w:rsidRPr="00C65FFC" w:rsidRDefault="00415D58" w:rsidP="00C737DE">
      <w:pPr>
        <w:ind w:left="720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:rsidR="00415D58" w:rsidRPr="00C65FFC" w:rsidRDefault="00415D58">
      <w:pPr>
        <w:spacing w:before="3"/>
        <w:rPr>
          <w:rFonts w:ascii="Calibri" w:eastAsia="Calibri" w:hAnsi="Calibri" w:cs="Calibri"/>
          <w:color w:val="000000" w:themeColor="text1"/>
          <w:sz w:val="31"/>
          <w:szCs w:val="31"/>
        </w:rPr>
      </w:pPr>
    </w:p>
    <w:p w:rsidR="00415D58" w:rsidRPr="00C65FFC" w:rsidRDefault="00415D58">
      <w:pPr>
        <w:rPr>
          <w:color w:val="000000" w:themeColor="text1"/>
        </w:rPr>
        <w:sectPr w:rsidR="00415D58" w:rsidRPr="00C65FFC" w:rsidSect="00C65FFC">
          <w:type w:val="continuous"/>
          <w:pgSz w:w="12240" w:h="20160"/>
          <w:pgMar w:top="1360" w:right="900" w:bottom="280" w:left="900" w:header="720" w:footer="720" w:gutter="0"/>
          <w:cols w:num="2" w:space="720" w:equalWidth="0">
            <w:col w:w="5308" w:space="2"/>
            <w:col w:w="5130"/>
          </w:cols>
        </w:sectPr>
      </w:pPr>
    </w:p>
    <w:p w:rsidR="00415D58" w:rsidRPr="00C65FFC" w:rsidRDefault="00415D58">
      <w:pPr>
        <w:rPr>
          <w:rFonts w:ascii="Calibri" w:eastAsia="Calibri" w:hAnsi="Calibri" w:cs="Calibri"/>
          <w:color w:val="000000" w:themeColor="text1"/>
          <w:sz w:val="19"/>
          <w:szCs w:val="19"/>
        </w:rPr>
      </w:pPr>
    </w:p>
    <w:p w:rsidR="00415D58" w:rsidRPr="00C65FFC" w:rsidRDefault="00671E14">
      <w:pPr>
        <w:pStyle w:val="Heading1"/>
        <w:ind w:left="2189"/>
        <w:rPr>
          <w:b w:val="0"/>
          <w:bCs w:val="0"/>
          <w:color w:val="000000" w:themeColor="text1"/>
          <w:u w:val="none"/>
        </w:rPr>
      </w:pPr>
      <w:r w:rsidRPr="00C65FFC">
        <w:rPr>
          <w:color w:val="000000" w:themeColor="text1"/>
          <w:spacing w:val="-1"/>
          <w:u w:val="thick" w:color="4475A0"/>
        </w:rPr>
        <w:t>EMERGENCY</w:t>
      </w:r>
      <w:r w:rsidRPr="00C65FFC">
        <w:rPr>
          <w:color w:val="000000" w:themeColor="text1"/>
          <w:u w:val="thick" w:color="4475A0"/>
        </w:rPr>
        <w:t xml:space="preserve"> </w:t>
      </w:r>
      <w:r w:rsidRPr="00C65FFC">
        <w:rPr>
          <w:color w:val="000000" w:themeColor="text1"/>
          <w:spacing w:val="-2"/>
          <w:u w:val="thick" w:color="4475A0"/>
        </w:rPr>
        <w:t>RESPONSE</w:t>
      </w:r>
      <w:r w:rsidRPr="00C65FFC">
        <w:rPr>
          <w:color w:val="000000" w:themeColor="text1"/>
          <w:u w:val="thick" w:color="4475A0"/>
        </w:rPr>
        <w:t xml:space="preserve"> </w:t>
      </w:r>
      <w:r w:rsidRPr="00C65FFC">
        <w:rPr>
          <w:color w:val="000000" w:themeColor="text1"/>
          <w:spacing w:val="-1"/>
          <w:u w:val="thick" w:color="4475A0"/>
        </w:rPr>
        <w:t>PROCEDURE</w:t>
      </w:r>
    </w:p>
    <w:p w:rsidR="00415D58" w:rsidRPr="00C65FFC" w:rsidRDefault="00415D58">
      <w:pPr>
        <w:spacing w:before="9"/>
        <w:rPr>
          <w:rFonts w:ascii="Calibri" w:eastAsia="Calibri" w:hAnsi="Calibri" w:cs="Calibri"/>
          <w:b/>
          <w:bCs/>
          <w:color w:val="000000" w:themeColor="text1"/>
        </w:rPr>
      </w:pPr>
    </w:p>
    <w:p w:rsidR="00415D58" w:rsidRPr="00C65FFC" w:rsidRDefault="00415D58">
      <w:pPr>
        <w:rPr>
          <w:rFonts w:ascii="Calibri" w:eastAsia="Calibri" w:hAnsi="Calibri" w:cs="Calibri"/>
          <w:color w:val="000000" w:themeColor="text1"/>
        </w:rPr>
        <w:sectPr w:rsidR="00415D58" w:rsidRPr="00C65FFC">
          <w:type w:val="continuous"/>
          <w:pgSz w:w="12240" w:h="20160"/>
          <w:pgMar w:top="1360" w:right="900" w:bottom="280" w:left="900" w:header="720" w:footer="720" w:gutter="0"/>
          <w:cols w:space="720"/>
        </w:sectPr>
      </w:pPr>
    </w:p>
    <w:p w:rsidR="00415D58" w:rsidRPr="00C65FFC" w:rsidRDefault="00671E14">
      <w:pPr>
        <w:pStyle w:val="BodyText"/>
        <w:numPr>
          <w:ilvl w:val="1"/>
          <w:numId w:val="2"/>
        </w:numPr>
        <w:tabs>
          <w:tab w:val="left" w:pos="899"/>
        </w:tabs>
        <w:spacing w:before="44"/>
        <w:ind w:right="111"/>
        <w:jc w:val="both"/>
        <w:rPr>
          <w:color w:val="000000" w:themeColor="text1"/>
        </w:rPr>
      </w:pPr>
      <w:r w:rsidRPr="00C65FFC">
        <w:rPr>
          <w:color w:val="000000" w:themeColor="text1"/>
          <w:spacing w:val="-1"/>
        </w:rPr>
        <w:lastRenderedPageBreak/>
        <w:t>Eliminate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</w:rPr>
        <w:t>all</w:t>
      </w:r>
      <w:r w:rsidRPr="00C65FFC">
        <w:rPr>
          <w:color w:val="000000" w:themeColor="text1"/>
          <w:spacing w:val="-1"/>
        </w:rPr>
        <w:t xml:space="preserve"> sources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of</w:t>
      </w:r>
      <w:r w:rsidRPr="00C65FFC">
        <w:rPr>
          <w:color w:val="000000" w:themeColor="text1"/>
          <w:spacing w:val="-1"/>
        </w:rPr>
        <w:t xml:space="preserve"> ignition</w:t>
      </w:r>
      <w:r w:rsidRPr="00C65FFC">
        <w:rPr>
          <w:color w:val="000000" w:themeColor="text1"/>
          <w:spacing w:val="-3"/>
        </w:rPr>
        <w:t xml:space="preserve"> </w:t>
      </w:r>
      <w:proofErr w:type="spellStart"/>
      <w:r w:rsidRPr="00C65FFC">
        <w:rPr>
          <w:color w:val="000000" w:themeColor="text1"/>
          <w:spacing w:val="-1"/>
        </w:rPr>
        <w:t>imme</w:t>
      </w:r>
      <w:proofErr w:type="spellEnd"/>
      <w:r w:rsidRPr="00C65FFC">
        <w:rPr>
          <w:color w:val="000000" w:themeColor="text1"/>
          <w:spacing w:val="-1"/>
        </w:rPr>
        <w:t>-</w:t>
      </w:r>
      <w:r w:rsidRPr="00C65FFC">
        <w:rPr>
          <w:color w:val="000000" w:themeColor="text1"/>
          <w:spacing w:val="30"/>
        </w:rPr>
        <w:t xml:space="preserve"> </w:t>
      </w:r>
      <w:proofErr w:type="spellStart"/>
      <w:r w:rsidRPr="00C65FFC">
        <w:rPr>
          <w:color w:val="000000" w:themeColor="text1"/>
          <w:spacing w:val="-4"/>
        </w:rPr>
        <w:t>diately</w:t>
      </w:r>
      <w:proofErr w:type="spellEnd"/>
      <w:r w:rsidRPr="00C65FFC">
        <w:rPr>
          <w:color w:val="000000" w:themeColor="text1"/>
          <w:spacing w:val="-4"/>
        </w:rPr>
        <w:t>.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</w:rPr>
        <w:t>Do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 xml:space="preserve">not </w:t>
      </w:r>
      <w:r w:rsidRPr="00C65FFC">
        <w:rPr>
          <w:color w:val="000000" w:themeColor="text1"/>
          <w:spacing w:val="-2"/>
        </w:rPr>
        <w:t>switch</w:t>
      </w:r>
      <w:r w:rsidRPr="00C65FFC">
        <w:rPr>
          <w:color w:val="000000" w:themeColor="text1"/>
          <w:spacing w:val="-4"/>
        </w:rPr>
        <w:t xml:space="preserve"> </w:t>
      </w:r>
      <w:r w:rsidRPr="00C65FFC">
        <w:rPr>
          <w:color w:val="000000" w:themeColor="text1"/>
          <w:spacing w:val="-1"/>
        </w:rPr>
        <w:t>on/</w:t>
      </w:r>
      <w:r w:rsidRPr="00C65FFC">
        <w:rPr>
          <w:color w:val="000000" w:themeColor="text1"/>
          <w:spacing w:val="-2"/>
        </w:rPr>
        <w:t xml:space="preserve">off </w:t>
      </w:r>
      <w:r w:rsidRPr="00C65FFC">
        <w:rPr>
          <w:color w:val="000000" w:themeColor="text1"/>
          <w:spacing w:val="-1"/>
        </w:rPr>
        <w:t>electrical</w:t>
      </w:r>
      <w:r w:rsidRPr="00C65FFC">
        <w:rPr>
          <w:color w:val="000000" w:themeColor="text1"/>
          <w:spacing w:val="30"/>
        </w:rPr>
        <w:t xml:space="preserve"> </w:t>
      </w:r>
      <w:r w:rsidRPr="00C65FFC">
        <w:rPr>
          <w:color w:val="000000" w:themeColor="text1"/>
          <w:spacing w:val="-1"/>
        </w:rPr>
        <w:t>switches which</w:t>
      </w:r>
      <w:r w:rsidRPr="00C65FFC">
        <w:rPr>
          <w:color w:val="000000" w:themeColor="text1"/>
          <w:spacing w:val="-3"/>
        </w:rPr>
        <w:t xml:space="preserve"> may</w:t>
      </w:r>
      <w:r w:rsidRPr="00C65FFC">
        <w:rPr>
          <w:color w:val="000000" w:themeColor="text1"/>
          <w:spacing w:val="-1"/>
        </w:rPr>
        <w:t xml:space="preserve"> cause sparks.</w:t>
      </w:r>
    </w:p>
    <w:p w:rsidR="00415D58" w:rsidRPr="00C65FFC" w:rsidRDefault="00671E14">
      <w:pPr>
        <w:pStyle w:val="BodyText"/>
        <w:numPr>
          <w:ilvl w:val="1"/>
          <w:numId w:val="2"/>
        </w:numPr>
        <w:tabs>
          <w:tab w:val="left" w:pos="899"/>
        </w:tabs>
        <w:spacing w:before="1"/>
        <w:ind w:right="382"/>
        <w:rPr>
          <w:color w:val="000000" w:themeColor="text1"/>
        </w:rPr>
      </w:pPr>
      <w:r w:rsidRPr="00C65FFC">
        <w:rPr>
          <w:color w:val="000000" w:themeColor="text1"/>
          <w:spacing w:val="-1"/>
        </w:rPr>
        <w:t>Close the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>main</w:t>
      </w:r>
      <w:r w:rsidRPr="00C65FFC">
        <w:rPr>
          <w:color w:val="000000" w:themeColor="text1"/>
          <w:spacing w:val="-2"/>
        </w:rPr>
        <w:t xml:space="preserve"> gas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2"/>
        </w:rPr>
        <w:t>valve to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2"/>
        </w:rPr>
        <w:t>stop</w:t>
      </w:r>
      <w:r w:rsidRPr="00C65FFC">
        <w:rPr>
          <w:color w:val="000000" w:themeColor="text1"/>
          <w:spacing w:val="-1"/>
        </w:rPr>
        <w:t xml:space="preserve"> the</w:t>
      </w:r>
      <w:r w:rsidRPr="00C65FFC">
        <w:rPr>
          <w:color w:val="000000" w:themeColor="text1"/>
          <w:spacing w:val="23"/>
        </w:rPr>
        <w:t xml:space="preserve"> </w:t>
      </w:r>
      <w:r w:rsidRPr="00C65FFC">
        <w:rPr>
          <w:color w:val="000000" w:themeColor="text1"/>
          <w:spacing w:val="-1"/>
        </w:rPr>
        <w:t>flow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of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  <w:spacing w:val="-3"/>
        </w:rPr>
        <w:t>gas.</w:t>
      </w:r>
    </w:p>
    <w:p w:rsidR="00415D58" w:rsidRPr="00C65FFC" w:rsidRDefault="00671E14">
      <w:pPr>
        <w:pStyle w:val="BodyText"/>
        <w:numPr>
          <w:ilvl w:val="1"/>
          <w:numId w:val="2"/>
        </w:numPr>
        <w:tabs>
          <w:tab w:val="left" w:pos="899"/>
        </w:tabs>
        <w:rPr>
          <w:color w:val="000000" w:themeColor="text1"/>
        </w:rPr>
      </w:pPr>
      <w:r w:rsidRPr="00C65FFC">
        <w:rPr>
          <w:color w:val="000000" w:themeColor="text1"/>
          <w:spacing w:val="-1"/>
        </w:rPr>
        <w:t>Open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windows,</w:t>
      </w:r>
      <w:r w:rsidRPr="00C65FFC">
        <w:rPr>
          <w:color w:val="000000" w:themeColor="text1"/>
          <w:spacing w:val="-2"/>
        </w:rPr>
        <w:t xml:space="preserve"> doors,</w:t>
      </w:r>
      <w:r w:rsidRPr="00C65FFC">
        <w:rPr>
          <w:color w:val="000000" w:themeColor="text1"/>
          <w:spacing w:val="-1"/>
        </w:rPr>
        <w:t xml:space="preserve"> and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other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1"/>
        </w:rPr>
        <w:t>open-</w:t>
      </w:r>
      <w:r w:rsidRPr="00C65FFC">
        <w:rPr>
          <w:color w:val="000000" w:themeColor="text1"/>
          <w:spacing w:val="31"/>
        </w:rPr>
        <w:t xml:space="preserve"> </w:t>
      </w:r>
      <w:proofErr w:type="spellStart"/>
      <w:r w:rsidRPr="00C65FFC">
        <w:rPr>
          <w:color w:val="000000" w:themeColor="text1"/>
          <w:spacing w:val="-1"/>
        </w:rPr>
        <w:t>ings</w:t>
      </w:r>
      <w:proofErr w:type="spellEnd"/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to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increase</w:t>
      </w:r>
      <w:r w:rsidRPr="00C65FFC">
        <w:rPr>
          <w:color w:val="000000" w:themeColor="text1"/>
          <w:spacing w:val="-4"/>
        </w:rPr>
        <w:t xml:space="preserve"> </w:t>
      </w:r>
      <w:r w:rsidRPr="00C65FFC">
        <w:rPr>
          <w:color w:val="000000" w:themeColor="text1"/>
          <w:spacing w:val="-1"/>
        </w:rPr>
        <w:t>ventilation.</w:t>
      </w:r>
    </w:p>
    <w:p w:rsidR="00415D58" w:rsidRPr="00C65FFC" w:rsidRDefault="00671E14">
      <w:pPr>
        <w:pStyle w:val="BodyText"/>
        <w:numPr>
          <w:ilvl w:val="1"/>
          <w:numId w:val="2"/>
        </w:numPr>
        <w:tabs>
          <w:tab w:val="left" w:pos="899"/>
        </w:tabs>
        <w:ind w:right="190"/>
        <w:rPr>
          <w:color w:val="000000" w:themeColor="text1"/>
        </w:rPr>
      </w:pPr>
      <w:r w:rsidRPr="00C65FFC">
        <w:rPr>
          <w:color w:val="000000" w:themeColor="text1"/>
          <w:spacing w:val="-2"/>
        </w:rPr>
        <w:t>Cover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leaking</w:t>
      </w:r>
      <w:r w:rsidRPr="00C65FFC">
        <w:rPr>
          <w:color w:val="000000" w:themeColor="text1"/>
          <w:spacing w:val="-4"/>
        </w:rPr>
        <w:t xml:space="preserve"> </w:t>
      </w:r>
      <w:r w:rsidRPr="00C65FFC">
        <w:rPr>
          <w:color w:val="000000" w:themeColor="text1"/>
          <w:spacing w:val="-1"/>
        </w:rPr>
        <w:t>portion</w:t>
      </w:r>
      <w:r w:rsidRPr="00C65FFC">
        <w:rPr>
          <w:color w:val="000000" w:themeColor="text1"/>
          <w:spacing w:val="-5"/>
        </w:rPr>
        <w:t xml:space="preserve"> </w:t>
      </w:r>
      <w:r w:rsidRPr="00C65FFC">
        <w:rPr>
          <w:color w:val="000000" w:themeColor="text1"/>
        </w:rPr>
        <w:t>with</w:t>
      </w:r>
      <w:r w:rsidRPr="00C65FFC">
        <w:rPr>
          <w:color w:val="000000" w:themeColor="text1"/>
          <w:spacing w:val="-4"/>
        </w:rPr>
        <w:t xml:space="preserve"> </w:t>
      </w:r>
      <w:r w:rsidRPr="00C65FFC">
        <w:rPr>
          <w:color w:val="000000" w:themeColor="text1"/>
          <w:spacing w:val="-2"/>
        </w:rPr>
        <w:t>wet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cloth</w:t>
      </w:r>
      <w:r w:rsidRPr="00C65FFC">
        <w:rPr>
          <w:color w:val="000000" w:themeColor="text1"/>
          <w:spacing w:val="37"/>
        </w:rPr>
        <w:t xml:space="preserve"> </w:t>
      </w:r>
      <w:r w:rsidRPr="00C65FFC">
        <w:rPr>
          <w:color w:val="000000" w:themeColor="text1"/>
          <w:spacing w:val="-1"/>
        </w:rPr>
        <w:t>and/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or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  <w:spacing w:val="-2"/>
        </w:rPr>
        <w:t>spray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  <w:spacing w:val="-2"/>
        </w:rPr>
        <w:t xml:space="preserve">water </w:t>
      </w:r>
      <w:r w:rsidRPr="00C65FFC">
        <w:rPr>
          <w:color w:val="000000" w:themeColor="text1"/>
          <w:spacing w:val="-3"/>
        </w:rPr>
        <w:t>to</w:t>
      </w:r>
      <w:r w:rsidRPr="00C65FFC">
        <w:rPr>
          <w:color w:val="000000" w:themeColor="text1"/>
        </w:rPr>
        <w:t xml:space="preserve"> </w:t>
      </w:r>
      <w:r w:rsidRPr="00C65FFC">
        <w:rPr>
          <w:color w:val="000000" w:themeColor="text1"/>
          <w:spacing w:val="-1"/>
        </w:rPr>
        <w:t xml:space="preserve">disperse </w:t>
      </w:r>
      <w:r w:rsidRPr="00C65FFC">
        <w:rPr>
          <w:color w:val="000000" w:themeColor="text1"/>
          <w:spacing w:val="-2"/>
        </w:rPr>
        <w:t>vapor</w:t>
      </w:r>
      <w:r w:rsidRPr="00C65FFC">
        <w:rPr>
          <w:color w:val="000000" w:themeColor="text1"/>
          <w:spacing w:val="24"/>
        </w:rPr>
        <w:t xml:space="preserve"> </w:t>
      </w:r>
      <w:r w:rsidRPr="00C65FFC">
        <w:rPr>
          <w:color w:val="000000" w:themeColor="text1"/>
          <w:spacing w:val="-1"/>
        </w:rPr>
        <w:t>cloud.</w:t>
      </w:r>
    </w:p>
    <w:p w:rsidR="00415D58" w:rsidRPr="00C65FFC" w:rsidRDefault="00671E14">
      <w:pPr>
        <w:pStyle w:val="BodyText"/>
        <w:numPr>
          <w:ilvl w:val="0"/>
          <w:numId w:val="1"/>
        </w:numPr>
        <w:tabs>
          <w:tab w:val="left" w:pos="469"/>
        </w:tabs>
        <w:spacing w:before="44"/>
        <w:ind w:right="282"/>
        <w:jc w:val="both"/>
        <w:rPr>
          <w:color w:val="000000" w:themeColor="text1"/>
        </w:rPr>
      </w:pPr>
      <w:r w:rsidRPr="00C65FFC">
        <w:rPr>
          <w:color w:val="000000" w:themeColor="text1"/>
        </w:rPr>
        <w:br w:type="column"/>
      </w:r>
      <w:r w:rsidRPr="00C65FFC">
        <w:rPr>
          <w:color w:val="000000" w:themeColor="text1"/>
          <w:spacing w:val="-2"/>
        </w:rPr>
        <w:lastRenderedPageBreak/>
        <w:t>I</w:t>
      </w:r>
      <w:r w:rsidRPr="00C65FFC">
        <w:rPr>
          <w:color w:val="000000" w:themeColor="text1"/>
        </w:rPr>
        <w:t>f leak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</w:rPr>
        <w:t>is on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t</w:t>
      </w:r>
      <w:r w:rsidRPr="00C65FFC">
        <w:rPr>
          <w:color w:val="000000" w:themeColor="text1"/>
          <w:spacing w:val="-2"/>
        </w:rPr>
        <w:t>h</w:t>
      </w:r>
      <w:r w:rsidRPr="00C65FFC">
        <w:rPr>
          <w:color w:val="000000" w:themeColor="text1"/>
        </w:rPr>
        <w:t>e cyli</w:t>
      </w:r>
      <w:r w:rsidRPr="00C65FFC">
        <w:rPr>
          <w:color w:val="000000" w:themeColor="text1"/>
          <w:spacing w:val="-2"/>
        </w:rPr>
        <w:t>n</w:t>
      </w:r>
      <w:r w:rsidRPr="00C65FFC">
        <w:rPr>
          <w:color w:val="000000" w:themeColor="text1"/>
          <w:spacing w:val="1"/>
        </w:rPr>
        <w:t>d</w:t>
      </w:r>
      <w:r w:rsidRPr="00C65FFC">
        <w:rPr>
          <w:color w:val="000000" w:themeColor="text1"/>
        </w:rPr>
        <w:t>e</w:t>
      </w:r>
      <w:r w:rsidRPr="00C65FFC">
        <w:rPr>
          <w:color w:val="000000" w:themeColor="text1"/>
          <w:spacing w:val="-25"/>
        </w:rPr>
        <w:t>r</w:t>
      </w:r>
      <w:r w:rsidRPr="00C65FFC">
        <w:rPr>
          <w:color w:val="000000" w:themeColor="text1"/>
        </w:rPr>
        <w:t>,</w:t>
      </w:r>
      <w:r w:rsidRPr="00C65FFC">
        <w:rPr>
          <w:color w:val="000000" w:themeColor="text1"/>
          <w:spacing w:val="-2"/>
        </w:rPr>
        <w:t xml:space="preserve"> b</w:t>
      </w:r>
      <w:r w:rsidRPr="00C65FFC">
        <w:rPr>
          <w:color w:val="000000" w:themeColor="text1"/>
        </w:rPr>
        <w:t>ring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t</w:t>
      </w:r>
      <w:r w:rsidRPr="00C65FFC">
        <w:rPr>
          <w:color w:val="000000" w:themeColor="text1"/>
          <w:spacing w:val="-2"/>
        </w:rPr>
        <w:t>h</w:t>
      </w:r>
      <w:r w:rsidRPr="00C65FFC">
        <w:rPr>
          <w:color w:val="000000" w:themeColor="text1"/>
        </w:rPr>
        <w:t xml:space="preserve">e </w:t>
      </w:r>
      <w:proofErr w:type="spellStart"/>
      <w:r w:rsidRPr="00C65FFC">
        <w:rPr>
          <w:color w:val="000000" w:themeColor="text1"/>
        </w:rPr>
        <w:t>cyl</w:t>
      </w:r>
      <w:proofErr w:type="spellEnd"/>
      <w:r w:rsidRPr="00C65FFC">
        <w:rPr>
          <w:color w:val="000000" w:themeColor="text1"/>
        </w:rPr>
        <w:t xml:space="preserve">- </w:t>
      </w:r>
      <w:proofErr w:type="spellStart"/>
      <w:r w:rsidRPr="00C65FFC">
        <w:rPr>
          <w:color w:val="000000" w:themeColor="text1"/>
          <w:spacing w:val="-1"/>
        </w:rPr>
        <w:t>inder</w:t>
      </w:r>
      <w:proofErr w:type="spellEnd"/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to</w:t>
      </w:r>
      <w:r w:rsidRPr="00C65FFC">
        <w:rPr>
          <w:color w:val="000000" w:themeColor="text1"/>
        </w:rPr>
        <w:t xml:space="preserve"> a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well-ventilated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and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isolated</w:t>
      </w:r>
      <w:r w:rsidRPr="00C65FFC">
        <w:rPr>
          <w:color w:val="000000" w:themeColor="text1"/>
          <w:spacing w:val="43"/>
        </w:rPr>
        <w:t xml:space="preserve"> </w:t>
      </w:r>
      <w:r w:rsidRPr="00C65FFC">
        <w:rPr>
          <w:color w:val="000000" w:themeColor="text1"/>
          <w:spacing w:val="-1"/>
        </w:rPr>
        <w:t>area.</w:t>
      </w:r>
    </w:p>
    <w:p w:rsidR="00415D58" w:rsidRPr="00C65FFC" w:rsidRDefault="00671E14">
      <w:pPr>
        <w:pStyle w:val="BodyText"/>
        <w:numPr>
          <w:ilvl w:val="0"/>
          <w:numId w:val="1"/>
        </w:numPr>
        <w:tabs>
          <w:tab w:val="left" w:pos="469"/>
        </w:tabs>
        <w:spacing w:before="1"/>
        <w:ind w:right="113"/>
        <w:rPr>
          <w:color w:val="000000" w:themeColor="text1"/>
        </w:rPr>
      </w:pPr>
      <w:r w:rsidRPr="00C65FFC">
        <w:rPr>
          <w:color w:val="000000" w:themeColor="text1"/>
          <w:spacing w:val="-1"/>
        </w:rPr>
        <w:t>If the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>escaping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vapor</w:t>
      </w:r>
      <w:r w:rsidRPr="00C65FFC">
        <w:rPr>
          <w:color w:val="000000" w:themeColor="text1"/>
          <w:spacing w:val="2"/>
        </w:rPr>
        <w:t xml:space="preserve"> </w:t>
      </w:r>
      <w:r w:rsidRPr="00C65FFC">
        <w:rPr>
          <w:color w:val="000000" w:themeColor="text1"/>
          <w:spacing w:val="-2"/>
        </w:rPr>
        <w:t xml:space="preserve">catches </w:t>
      </w:r>
      <w:r w:rsidRPr="00C65FFC">
        <w:rPr>
          <w:color w:val="000000" w:themeColor="text1"/>
          <w:spacing w:val="-1"/>
        </w:rPr>
        <w:t>fire: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</w:rPr>
        <w:t>Shut-</w:t>
      </w:r>
      <w:r w:rsidRPr="00C65FFC">
        <w:rPr>
          <w:rFonts w:ascii="Times New Roman"/>
          <w:color w:val="000000" w:themeColor="text1"/>
          <w:spacing w:val="28"/>
        </w:rPr>
        <w:t xml:space="preserve"> </w:t>
      </w:r>
      <w:r w:rsidRPr="00C65FFC">
        <w:rPr>
          <w:color w:val="000000" w:themeColor="text1"/>
        </w:rPr>
        <w:t>off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>main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gas valve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</w:rPr>
        <w:t>as</w:t>
      </w:r>
      <w:r w:rsidRPr="00C65FFC">
        <w:rPr>
          <w:color w:val="000000" w:themeColor="text1"/>
          <w:spacing w:val="-1"/>
        </w:rPr>
        <w:t xml:space="preserve"> well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1"/>
        </w:rPr>
        <w:t xml:space="preserve">other </w:t>
      </w:r>
      <w:r w:rsidRPr="00C65FFC">
        <w:rPr>
          <w:color w:val="000000" w:themeColor="text1"/>
          <w:spacing w:val="-2"/>
        </w:rPr>
        <w:t>valves</w:t>
      </w:r>
      <w:r w:rsidRPr="00C65FFC">
        <w:rPr>
          <w:color w:val="000000" w:themeColor="text1"/>
          <w:spacing w:val="29"/>
        </w:rPr>
        <w:t xml:space="preserve"> </w:t>
      </w:r>
      <w:r w:rsidRPr="00C65FFC">
        <w:rPr>
          <w:color w:val="000000" w:themeColor="text1"/>
          <w:spacing w:val="-1"/>
        </w:rPr>
        <w:t>along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>the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>line.</w:t>
      </w:r>
    </w:p>
    <w:p w:rsidR="00415D58" w:rsidRPr="00C65FFC" w:rsidRDefault="00671E14">
      <w:pPr>
        <w:pStyle w:val="BodyText"/>
        <w:numPr>
          <w:ilvl w:val="0"/>
          <w:numId w:val="1"/>
        </w:numPr>
        <w:tabs>
          <w:tab w:val="left" w:pos="469"/>
        </w:tabs>
        <w:spacing w:before="1"/>
        <w:ind w:right="161"/>
        <w:rPr>
          <w:color w:val="000000" w:themeColor="text1"/>
        </w:rPr>
      </w:pPr>
      <w:r w:rsidRPr="00C65FFC">
        <w:rPr>
          <w:color w:val="000000" w:themeColor="text1"/>
          <w:spacing w:val="-2"/>
        </w:rPr>
        <w:t>I</w:t>
      </w:r>
      <w:r w:rsidRPr="00C65FFC">
        <w:rPr>
          <w:color w:val="000000" w:themeColor="text1"/>
        </w:rPr>
        <w:t>f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</w:rPr>
        <w:t>fi</w:t>
      </w:r>
      <w:r w:rsidRPr="00C65FFC">
        <w:rPr>
          <w:color w:val="000000" w:themeColor="text1"/>
          <w:spacing w:val="-6"/>
        </w:rPr>
        <w:t>r</w:t>
      </w:r>
      <w:r w:rsidRPr="00C65FFC">
        <w:rPr>
          <w:color w:val="000000" w:themeColor="text1"/>
        </w:rPr>
        <w:t>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is on</w:t>
      </w:r>
      <w:r w:rsidRPr="00C65FFC">
        <w:rPr>
          <w:color w:val="000000" w:themeColor="text1"/>
          <w:spacing w:val="-2"/>
        </w:rPr>
        <w:t xml:space="preserve"> c</w:t>
      </w:r>
      <w:r w:rsidRPr="00C65FFC">
        <w:rPr>
          <w:color w:val="000000" w:themeColor="text1"/>
        </w:rPr>
        <w:t>ylin</w:t>
      </w:r>
      <w:r w:rsidRPr="00C65FFC">
        <w:rPr>
          <w:color w:val="000000" w:themeColor="text1"/>
          <w:spacing w:val="-2"/>
        </w:rPr>
        <w:t>d</w:t>
      </w:r>
      <w:r w:rsidRPr="00C65FFC">
        <w:rPr>
          <w:color w:val="000000" w:themeColor="text1"/>
        </w:rPr>
        <w:t>e</w:t>
      </w:r>
      <w:r w:rsidRPr="00C65FFC">
        <w:rPr>
          <w:color w:val="000000" w:themeColor="text1"/>
          <w:spacing w:val="-25"/>
        </w:rPr>
        <w:t>r</w:t>
      </w:r>
      <w:r w:rsidRPr="00C65FFC">
        <w:rPr>
          <w:color w:val="000000" w:themeColor="text1"/>
        </w:rPr>
        <w:t>,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2"/>
        </w:rPr>
        <w:t>s</w:t>
      </w:r>
      <w:r w:rsidRPr="00C65FFC">
        <w:rPr>
          <w:color w:val="000000" w:themeColor="text1"/>
          <w:spacing w:val="-2"/>
        </w:rPr>
        <w:t>p</w:t>
      </w:r>
      <w:r w:rsidRPr="00C65FFC">
        <w:rPr>
          <w:color w:val="000000" w:themeColor="text1"/>
          <w:spacing w:val="-5"/>
        </w:rPr>
        <w:t>ra</w:t>
      </w:r>
      <w:r w:rsidRPr="00C65FFC">
        <w:rPr>
          <w:color w:val="000000" w:themeColor="text1"/>
        </w:rPr>
        <w:t>y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</w:rPr>
        <w:t>on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</w:rPr>
        <w:t>t</w:t>
      </w:r>
      <w:r w:rsidRPr="00C65FFC">
        <w:rPr>
          <w:color w:val="000000" w:themeColor="text1"/>
          <w:spacing w:val="-2"/>
        </w:rPr>
        <w:t>h</w:t>
      </w:r>
      <w:r w:rsidRPr="00C65FFC">
        <w:rPr>
          <w:color w:val="000000" w:themeColor="text1"/>
        </w:rPr>
        <w:t>e</w:t>
      </w:r>
      <w:r w:rsidRPr="00C65FFC">
        <w:rPr>
          <w:color w:val="000000" w:themeColor="text1"/>
          <w:spacing w:val="-2"/>
        </w:rPr>
        <w:t xml:space="preserve"> upp</w:t>
      </w:r>
      <w:r w:rsidRPr="00C65FFC">
        <w:rPr>
          <w:color w:val="000000" w:themeColor="text1"/>
        </w:rPr>
        <w:t xml:space="preserve">er </w:t>
      </w:r>
      <w:r w:rsidRPr="00C65FFC">
        <w:rPr>
          <w:color w:val="000000" w:themeColor="text1"/>
          <w:spacing w:val="-1"/>
        </w:rPr>
        <w:t>portion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</w:rPr>
        <w:t>of</w:t>
      </w:r>
      <w:r w:rsidRPr="00C65FFC">
        <w:rPr>
          <w:color w:val="000000" w:themeColor="text1"/>
          <w:spacing w:val="-1"/>
        </w:rPr>
        <w:t xml:space="preserve"> the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>cylinder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  <w:spacing w:val="-2"/>
        </w:rPr>
        <w:t>to</w:t>
      </w:r>
      <w:r w:rsidRPr="00C65FFC">
        <w:rPr>
          <w:color w:val="000000" w:themeColor="text1"/>
          <w:spacing w:val="-1"/>
        </w:rPr>
        <w:t xml:space="preserve"> </w:t>
      </w:r>
      <w:r w:rsidRPr="00C65FFC">
        <w:rPr>
          <w:color w:val="000000" w:themeColor="text1"/>
          <w:spacing w:val="-4"/>
        </w:rPr>
        <w:t>keep</w:t>
      </w:r>
      <w:r w:rsidRPr="00C65FFC">
        <w:rPr>
          <w:color w:val="000000" w:themeColor="text1"/>
          <w:spacing w:val="-3"/>
        </w:rPr>
        <w:t xml:space="preserve"> </w:t>
      </w:r>
      <w:r w:rsidRPr="00C65FFC">
        <w:rPr>
          <w:color w:val="000000" w:themeColor="text1"/>
        </w:rPr>
        <w:t xml:space="preserve">it </w:t>
      </w:r>
      <w:r w:rsidRPr="00C65FFC">
        <w:rPr>
          <w:color w:val="000000" w:themeColor="text1"/>
          <w:spacing w:val="-1"/>
        </w:rPr>
        <w:t>cool.</w:t>
      </w:r>
    </w:p>
    <w:p w:rsidR="00415D58" w:rsidRPr="00C65FFC" w:rsidRDefault="00671E14">
      <w:pPr>
        <w:pStyle w:val="BodyText"/>
        <w:numPr>
          <w:ilvl w:val="0"/>
          <w:numId w:val="1"/>
        </w:numPr>
        <w:tabs>
          <w:tab w:val="left" w:pos="469"/>
        </w:tabs>
        <w:spacing w:before="1"/>
        <w:rPr>
          <w:color w:val="000000" w:themeColor="text1"/>
        </w:rPr>
      </w:pPr>
      <w:r w:rsidRPr="00C65FFC">
        <w:rPr>
          <w:color w:val="000000" w:themeColor="text1"/>
          <w:spacing w:val="-3"/>
        </w:rPr>
        <w:t>Safety</w:t>
      </w:r>
      <w:r w:rsidRPr="00C65FFC">
        <w:rPr>
          <w:color w:val="000000" w:themeColor="text1"/>
          <w:spacing w:val="-2"/>
        </w:rPr>
        <w:t xml:space="preserve"> </w:t>
      </w:r>
      <w:r w:rsidRPr="00C65FFC">
        <w:rPr>
          <w:color w:val="000000" w:themeColor="text1"/>
          <w:spacing w:val="-1"/>
        </w:rPr>
        <w:t>Tips</w:t>
      </w:r>
    </w:p>
    <w:p w:rsidR="00415D58" w:rsidRPr="00C65FFC" w:rsidRDefault="00671E14">
      <w:pPr>
        <w:spacing w:before="107" w:line="283" w:lineRule="auto"/>
        <w:ind w:left="1061" w:right="253" w:hanging="360"/>
        <w:rPr>
          <w:rFonts w:ascii="Calibri" w:eastAsia="Calibri" w:hAnsi="Calibri" w:cs="Calibri"/>
          <w:color w:val="000000" w:themeColor="text1"/>
          <w:sz w:val="20"/>
          <w:szCs w:val="20"/>
        </w:rPr>
      </w:pPr>
      <w:r w:rsidRPr="00C65FFC">
        <w:rPr>
          <w:rFonts w:ascii="Symbol" w:eastAsia="Symbol" w:hAnsi="Symbol" w:cs="Symbol"/>
          <w:color w:val="000000" w:themeColor="text1"/>
          <w:sz w:val="20"/>
          <w:szCs w:val="20"/>
        </w:rPr>
        <w:t></w:t>
      </w:r>
      <w:r w:rsidRPr="00C65FFC">
        <w:rPr>
          <w:rFonts w:ascii="Symbol" w:eastAsia="Symbol" w:hAnsi="Symbol" w:cs="Symbol"/>
          <w:color w:val="000000" w:themeColor="text1"/>
          <w:sz w:val="20"/>
          <w:szCs w:val="20"/>
        </w:rPr>
        <w:t></w:t>
      </w:r>
      <w:r w:rsidRPr="00C65FFC">
        <w:rPr>
          <w:rFonts w:ascii="Symbol" w:eastAsia="Symbol" w:hAnsi="Symbol" w:cs="Symbol"/>
          <w:color w:val="000000" w:themeColor="text1"/>
          <w:sz w:val="20"/>
          <w:szCs w:val="20"/>
        </w:rPr>
        <w:t></w:t>
      </w:r>
      <w:r w:rsidRPr="00C65FFC">
        <w:rPr>
          <w:rFonts w:ascii="Symbol" w:eastAsia="Symbol" w:hAnsi="Symbol" w:cs="Symbol"/>
          <w:color w:val="000000" w:themeColor="text1"/>
          <w:sz w:val="20"/>
          <w:szCs w:val="20"/>
        </w:rPr>
        <w:t></w:t>
      </w:r>
      <w:r w:rsidRPr="00C65FFC">
        <w:rPr>
          <w:rFonts w:ascii="Calibri" w:eastAsia="Calibri" w:hAnsi="Calibri" w:cs="Calibri"/>
          <w:i/>
          <w:color w:val="000000" w:themeColor="text1"/>
          <w:sz w:val="20"/>
          <w:szCs w:val="20"/>
        </w:rPr>
        <w:t>Don’t</w:t>
      </w:r>
      <w:r w:rsidRPr="00C65FFC">
        <w:rPr>
          <w:rFonts w:ascii="Calibri" w:eastAsia="Calibri" w:hAnsi="Calibri" w:cs="Calibri"/>
          <w:i/>
          <w:color w:val="000000" w:themeColor="text1"/>
          <w:spacing w:val="-3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pacing w:val="-1"/>
          <w:sz w:val="20"/>
          <w:szCs w:val="20"/>
        </w:rPr>
        <w:t>change</w:t>
      </w:r>
      <w:r w:rsidRPr="00C65FFC">
        <w:rPr>
          <w:rFonts w:ascii="Calibri" w:eastAsia="Calibri" w:hAnsi="Calibri" w:cs="Calibri"/>
          <w:i/>
          <w:color w:val="000000" w:themeColor="text1"/>
          <w:spacing w:val="-4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pacing w:val="-1"/>
          <w:sz w:val="20"/>
          <w:szCs w:val="20"/>
        </w:rPr>
        <w:t>cylinders</w:t>
      </w:r>
      <w:r w:rsidRPr="00C65FFC">
        <w:rPr>
          <w:rFonts w:ascii="Calibri" w:eastAsia="Calibri" w:hAnsi="Calibri" w:cs="Calibri"/>
          <w:i/>
          <w:color w:val="000000" w:themeColor="text1"/>
          <w:spacing w:val="-4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z w:val="20"/>
          <w:szCs w:val="20"/>
        </w:rPr>
        <w:t>in</w:t>
      </w:r>
      <w:r w:rsidRPr="00C65FFC">
        <w:rPr>
          <w:rFonts w:ascii="Calibri" w:eastAsia="Calibri" w:hAnsi="Calibri" w:cs="Calibri"/>
          <w:i/>
          <w:color w:val="000000" w:themeColor="text1"/>
          <w:spacing w:val="-3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z w:val="20"/>
          <w:szCs w:val="20"/>
        </w:rPr>
        <w:t>the</w:t>
      </w:r>
      <w:r w:rsidRPr="00C65FFC">
        <w:rPr>
          <w:rFonts w:ascii="Calibri" w:eastAsia="Calibri" w:hAnsi="Calibri" w:cs="Calibri"/>
          <w:i/>
          <w:color w:val="000000" w:themeColor="text1"/>
          <w:spacing w:val="-6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pacing w:val="-1"/>
          <w:sz w:val="20"/>
          <w:szCs w:val="20"/>
        </w:rPr>
        <w:t>presence</w:t>
      </w:r>
      <w:r w:rsidRPr="00C65FFC">
        <w:rPr>
          <w:rFonts w:ascii="Calibri" w:eastAsia="Calibri" w:hAnsi="Calibri" w:cs="Calibri"/>
          <w:i/>
          <w:color w:val="000000" w:themeColor="text1"/>
          <w:spacing w:val="-3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z w:val="20"/>
          <w:szCs w:val="20"/>
        </w:rPr>
        <w:t>of</w:t>
      </w:r>
      <w:r w:rsidRPr="00C65FFC">
        <w:rPr>
          <w:rFonts w:ascii="Calibri" w:eastAsia="Calibri" w:hAnsi="Calibri" w:cs="Calibri"/>
          <w:i/>
          <w:color w:val="000000" w:themeColor="text1"/>
          <w:spacing w:val="39"/>
          <w:w w:val="99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z w:val="20"/>
          <w:szCs w:val="20"/>
        </w:rPr>
        <w:t>naked</w:t>
      </w:r>
      <w:r w:rsidRPr="00C65FFC">
        <w:rPr>
          <w:rFonts w:ascii="Calibri" w:eastAsia="Calibri" w:hAnsi="Calibri" w:cs="Calibri"/>
          <w:i/>
          <w:color w:val="000000" w:themeColor="text1"/>
          <w:spacing w:val="-10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z w:val="20"/>
          <w:szCs w:val="20"/>
        </w:rPr>
        <w:t>lights.</w:t>
      </w:r>
    </w:p>
    <w:p w:rsidR="00415D58" w:rsidRDefault="00671E14">
      <w:pPr>
        <w:spacing w:before="118"/>
        <w:ind w:left="701"/>
        <w:rPr>
          <w:rFonts w:ascii="Calibri" w:eastAsia="Calibri" w:hAnsi="Calibri" w:cs="Calibri"/>
          <w:i/>
          <w:color w:val="000000" w:themeColor="text1"/>
          <w:sz w:val="20"/>
          <w:szCs w:val="20"/>
        </w:rPr>
      </w:pPr>
      <w:r w:rsidRPr="00C65FFC">
        <w:rPr>
          <w:rFonts w:ascii="Symbol" w:eastAsia="Symbol" w:hAnsi="Symbol" w:cs="Symbol"/>
          <w:color w:val="000000" w:themeColor="text1"/>
          <w:sz w:val="20"/>
          <w:szCs w:val="20"/>
        </w:rPr>
        <w:t></w:t>
      </w:r>
      <w:r w:rsidRPr="00C65FFC">
        <w:rPr>
          <w:rFonts w:ascii="Symbol" w:eastAsia="Symbol" w:hAnsi="Symbol" w:cs="Symbol"/>
          <w:color w:val="000000" w:themeColor="text1"/>
          <w:sz w:val="20"/>
          <w:szCs w:val="20"/>
        </w:rPr>
        <w:t></w:t>
      </w:r>
      <w:r w:rsidRPr="00C65FFC">
        <w:rPr>
          <w:rFonts w:ascii="Symbol" w:eastAsia="Symbol" w:hAnsi="Symbol" w:cs="Symbol"/>
          <w:color w:val="000000" w:themeColor="text1"/>
          <w:sz w:val="20"/>
          <w:szCs w:val="20"/>
        </w:rPr>
        <w:t></w:t>
      </w:r>
      <w:r w:rsidRPr="00C65FFC">
        <w:rPr>
          <w:rFonts w:ascii="Symbol" w:eastAsia="Symbol" w:hAnsi="Symbol" w:cs="Symbol"/>
          <w:color w:val="000000" w:themeColor="text1"/>
          <w:sz w:val="20"/>
          <w:szCs w:val="20"/>
        </w:rPr>
        <w:t></w:t>
      </w:r>
      <w:r w:rsidRPr="00C65FFC">
        <w:rPr>
          <w:rFonts w:ascii="Calibri" w:eastAsia="Calibri" w:hAnsi="Calibri" w:cs="Calibri"/>
          <w:i/>
          <w:color w:val="000000" w:themeColor="text1"/>
          <w:sz w:val="20"/>
          <w:szCs w:val="20"/>
        </w:rPr>
        <w:t>Don’t</w:t>
      </w:r>
      <w:r w:rsidRPr="00C65FFC">
        <w:rPr>
          <w:rFonts w:ascii="Calibri" w:eastAsia="Calibri" w:hAnsi="Calibri" w:cs="Calibri"/>
          <w:i/>
          <w:color w:val="000000" w:themeColor="text1"/>
          <w:spacing w:val="-3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pacing w:val="-1"/>
          <w:sz w:val="20"/>
          <w:szCs w:val="20"/>
        </w:rPr>
        <w:t>use</w:t>
      </w:r>
      <w:r w:rsidRPr="00C65FFC">
        <w:rPr>
          <w:rFonts w:ascii="Calibri" w:eastAsia="Calibri" w:hAnsi="Calibri" w:cs="Calibri"/>
          <w:i/>
          <w:color w:val="000000" w:themeColor="text1"/>
          <w:spacing w:val="-4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z w:val="20"/>
          <w:szCs w:val="20"/>
        </w:rPr>
        <w:t>tools</w:t>
      </w:r>
      <w:r w:rsidRPr="00C65FFC">
        <w:rPr>
          <w:rFonts w:ascii="Calibri" w:eastAsia="Calibri" w:hAnsi="Calibri" w:cs="Calibri"/>
          <w:i/>
          <w:color w:val="000000" w:themeColor="text1"/>
          <w:spacing w:val="-5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z w:val="20"/>
          <w:szCs w:val="20"/>
        </w:rPr>
        <w:t>to</w:t>
      </w:r>
      <w:r w:rsidRPr="00C65FFC">
        <w:rPr>
          <w:rFonts w:ascii="Calibri" w:eastAsia="Calibri" w:hAnsi="Calibri" w:cs="Calibri"/>
          <w:i/>
          <w:color w:val="000000" w:themeColor="text1"/>
          <w:spacing w:val="-4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pacing w:val="-1"/>
          <w:sz w:val="20"/>
          <w:szCs w:val="20"/>
        </w:rPr>
        <w:t>operate</w:t>
      </w:r>
      <w:r w:rsidRPr="00C65FFC">
        <w:rPr>
          <w:rFonts w:ascii="Calibri" w:eastAsia="Calibri" w:hAnsi="Calibri" w:cs="Calibri"/>
          <w:i/>
          <w:color w:val="000000" w:themeColor="text1"/>
          <w:spacing w:val="-3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pacing w:val="-1"/>
          <w:sz w:val="20"/>
          <w:szCs w:val="20"/>
        </w:rPr>
        <w:t>cylinder</w:t>
      </w:r>
      <w:r w:rsidRPr="00C65FFC">
        <w:rPr>
          <w:rFonts w:ascii="Calibri" w:eastAsia="Calibri" w:hAnsi="Calibri" w:cs="Calibri"/>
          <w:i/>
          <w:color w:val="000000" w:themeColor="text1"/>
          <w:spacing w:val="-6"/>
          <w:sz w:val="20"/>
          <w:szCs w:val="20"/>
        </w:rPr>
        <w:t xml:space="preserve"> </w:t>
      </w:r>
      <w:r w:rsidRPr="00C65FFC">
        <w:rPr>
          <w:rFonts w:ascii="Calibri" w:eastAsia="Calibri" w:hAnsi="Calibri" w:cs="Calibri"/>
          <w:i/>
          <w:color w:val="000000" w:themeColor="text1"/>
          <w:sz w:val="20"/>
          <w:szCs w:val="20"/>
        </w:rPr>
        <w:t>valves.</w:t>
      </w:r>
    </w:p>
    <w:p w:rsidR="00C77C74" w:rsidRDefault="00C77C74">
      <w:pPr>
        <w:spacing w:before="118"/>
        <w:ind w:left="701"/>
        <w:rPr>
          <w:rFonts w:ascii="Calibri" w:eastAsia="Calibri" w:hAnsi="Calibri" w:cs="Calibri"/>
          <w:i/>
          <w:color w:val="000000" w:themeColor="text1"/>
          <w:sz w:val="20"/>
          <w:szCs w:val="20"/>
        </w:rPr>
      </w:pPr>
    </w:p>
    <w:p w:rsidR="00C77C74" w:rsidRDefault="00C77C74">
      <w:pPr>
        <w:spacing w:before="118"/>
        <w:ind w:left="701"/>
        <w:rPr>
          <w:rFonts w:ascii="Calibri" w:eastAsia="Calibri" w:hAnsi="Calibri" w:cs="Calibri"/>
          <w:i/>
          <w:color w:val="000000" w:themeColor="text1"/>
          <w:sz w:val="20"/>
          <w:szCs w:val="20"/>
        </w:rPr>
      </w:pPr>
    </w:p>
    <w:p w:rsidR="00C77C74" w:rsidRDefault="00C77C74">
      <w:pPr>
        <w:spacing w:before="118"/>
        <w:ind w:left="701"/>
        <w:rPr>
          <w:rFonts w:ascii="Calibri" w:eastAsia="Calibri" w:hAnsi="Calibri" w:cs="Calibri"/>
          <w:i/>
          <w:color w:val="000000" w:themeColor="text1"/>
          <w:sz w:val="20"/>
          <w:szCs w:val="20"/>
        </w:rPr>
      </w:pPr>
    </w:p>
    <w:sectPr w:rsidR="00C77C74" w:rsidSect="00C77C74">
      <w:type w:val="continuous"/>
      <w:pgSz w:w="12240" w:h="20160"/>
      <w:pgMar w:top="630" w:right="900" w:bottom="280" w:left="900" w:header="720" w:footer="720" w:gutter="0"/>
      <w:cols w:num="2" w:space="720" w:equalWidth="0">
        <w:col w:w="5350" w:space="40"/>
        <w:col w:w="505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A5062"/>
    <w:multiLevelType w:val="hybridMultilevel"/>
    <w:tmpl w:val="1D64FB50"/>
    <w:lvl w:ilvl="0" w:tplc="DE10AA64">
      <w:start w:val="1"/>
      <w:numFmt w:val="bullet"/>
      <w:lvlText w:val=""/>
      <w:lvlJc w:val="left"/>
      <w:pPr>
        <w:ind w:left="1548" w:hanging="360"/>
      </w:pPr>
      <w:rPr>
        <w:rFonts w:ascii="Symbol" w:eastAsia="Symbol" w:hAnsi="Symbol" w:hint="default"/>
        <w:color w:val="4475A0"/>
        <w:w w:val="99"/>
        <w:sz w:val="20"/>
        <w:szCs w:val="20"/>
      </w:rPr>
    </w:lvl>
    <w:lvl w:ilvl="1" w:tplc="5A561E9A">
      <w:start w:val="1"/>
      <w:numFmt w:val="bullet"/>
      <w:lvlText w:val="•"/>
      <w:lvlJc w:val="left"/>
      <w:pPr>
        <w:ind w:left="2000" w:hanging="360"/>
      </w:pPr>
      <w:rPr>
        <w:rFonts w:hint="default"/>
      </w:rPr>
    </w:lvl>
    <w:lvl w:ilvl="2" w:tplc="71CAC7E8">
      <w:start w:val="1"/>
      <w:numFmt w:val="bullet"/>
      <w:lvlText w:val="•"/>
      <w:lvlJc w:val="left"/>
      <w:pPr>
        <w:ind w:left="2453" w:hanging="360"/>
      </w:pPr>
      <w:rPr>
        <w:rFonts w:hint="default"/>
      </w:rPr>
    </w:lvl>
    <w:lvl w:ilvl="3" w:tplc="C6AEA67C">
      <w:start w:val="1"/>
      <w:numFmt w:val="bullet"/>
      <w:lvlText w:val="•"/>
      <w:lvlJc w:val="left"/>
      <w:pPr>
        <w:ind w:left="2905" w:hanging="360"/>
      </w:pPr>
      <w:rPr>
        <w:rFonts w:hint="default"/>
      </w:rPr>
    </w:lvl>
    <w:lvl w:ilvl="4" w:tplc="83BC66DA">
      <w:start w:val="1"/>
      <w:numFmt w:val="bullet"/>
      <w:lvlText w:val="•"/>
      <w:lvlJc w:val="left"/>
      <w:pPr>
        <w:ind w:left="3357" w:hanging="360"/>
      </w:pPr>
      <w:rPr>
        <w:rFonts w:hint="default"/>
      </w:rPr>
    </w:lvl>
    <w:lvl w:ilvl="5" w:tplc="20E65B48">
      <w:start w:val="1"/>
      <w:numFmt w:val="bullet"/>
      <w:lvlText w:val="•"/>
      <w:lvlJc w:val="left"/>
      <w:pPr>
        <w:ind w:left="3809" w:hanging="360"/>
      </w:pPr>
      <w:rPr>
        <w:rFonts w:hint="default"/>
      </w:rPr>
    </w:lvl>
    <w:lvl w:ilvl="6" w:tplc="591012CE">
      <w:start w:val="1"/>
      <w:numFmt w:val="bullet"/>
      <w:lvlText w:val="•"/>
      <w:lvlJc w:val="left"/>
      <w:pPr>
        <w:ind w:left="4262" w:hanging="360"/>
      </w:pPr>
      <w:rPr>
        <w:rFonts w:hint="default"/>
      </w:rPr>
    </w:lvl>
    <w:lvl w:ilvl="7" w:tplc="A858DA1E">
      <w:start w:val="1"/>
      <w:numFmt w:val="bullet"/>
      <w:lvlText w:val="•"/>
      <w:lvlJc w:val="left"/>
      <w:pPr>
        <w:ind w:left="4714" w:hanging="360"/>
      </w:pPr>
      <w:rPr>
        <w:rFonts w:hint="default"/>
      </w:rPr>
    </w:lvl>
    <w:lvl w:ilvl="8" w:tplc="6082B6DA">
      <w:start w:val="1"/>
      <w:numFmt w:val="bullet"/>
      <w:lvlText w:val="•"/>
      <w:lvlJc w:val="left"/>
      <w:pPr>
        <w:ind w:left="5166" w:hanging="360"/>
      </w:pPr>
      <w:rPr>
        <w:rFonts w:hint="default"/>
      </w:rPr>
    </w:lvl>
  </w:abstractNum>
  <w:abstractNum w:abstractNumId="1">
    <w:nsid w:val="3D8D7D24"/>
    <w:multiLevelType w:val="hybridMultilevel"/>
    <w:tmpl w:val="240E850C"/>
    <w:lvl w:ilvl="0" w:tplc="91469ABA">
      <w:start w:val="1"/>
      <w:numFmt w:val="bullet"/>
      <w:lvlText w:val=""/>
      <w:lvlJc w:val="left"/>
      <w:pPr>
        <w:ind w:left="1080" w:hanging="361"/>
      </w:pPr>
      <w:rPr>
        <w:rFonts w:ascii="Symbol" w:eastAsia="Symbol" w:hAnsi="Symbol" w:hint="default"/>
        <w:color w:val="4475A0"/>
        <w:w w:val="99"/>
        <w:sz w:val="20"/>
        <w:szCs w:val="20"/>
      </w:rPr>
    </w:lvl>
    <w:lvl w:ilvl="1" w:tplc="492A4F46">
      <w:start w:val="1"/>
      <w:numFmt w:val="bullet"/>
      <w:lvlText w:val=""/>
      <w:lvlJc w:val="left"/>
      <w:pPr>
        <w:ind w:left="1611" w:hanging="360"/>
      </w:pPr>
      <w:rPr>
        <w:rFonts w:ascii="Symbol" w:eastAsia="Symbol" w:hAnsi="Symbol" w:hint="default"/>
        <w:color w:val="4475A0"/>
        <w:w w:val="99"/>
        <w:sz w:val="20"/>
        <w:szCs w:val="20"/>
      </w:rPr>
    </w:lvl>
    <w:lvl w:ilvl="2" w:tplc="7FC2AB54">
      <w:start w:val="1"/>
      <w:numFmt w:val="bullet"/>
      <w:lvlText w:val="•"/>
      <w:lvlJc w:val="left"/>
      <w:pPr>
        <w:ind w:left="1556" w:hanging="360"/>
      </w:pPr>
      <w:rPr>
        <w:rFonts w:hint="default"/>
      </w:rPr>
    </w:lvl>
    <w:lvl w:ilvl="3" w:tplc="3D4E54BE">
      <w:start w:val="1"/>
      <w:numFmt w:val="bullet"/>
      <w:lvlText w:val="•"/>
      <w:lvlJc w:val="left"/>
      <w:pPr>
        <w:ind w:left="1501" w:hanging="360"/>
      </w:pPr>
      <w:rPr>
        <w:rFonts w:hint="default"/>
      </w:rPr>
    </w:lvl>
    <w:lvl w:ilvl="4" w:tplc="79D673E6">
      <w:start w:val="1"/>
      <w:numFmt w:val="bullet"/>
      <w:lvlText w:val="•"/>
      <w:lvlJc w:val="left"/>
      <w:pPr>
        <w:ind w:left="1447" w:hanging="360"/>
      </w:pPr>
      <w:rPr>
        <w:rFonts w:hint="default"/>
      </w:rPr>
    </w:lvl>
    <w:lvl w:ilvl="5" w:tplc="C29205D4">
      <w:start w:val="1"/>
      <w:numFmt w:val="bullet"/>
      <w:lvlText w:val="•"/>
      <w:lvlJc w:val="left"/>
      <w:pPr>
        <w:ind w:left="1392" w:hanging="360"/>
      </w:pPr>
      <w:rPr>
        <w:rFonts w:hint="default"/>
      </w:rPr>
    </w:lvl>
    <w:lvl w:ilvl="6" w:tplc="19B82312">
      <w:start w:val="1"/>
      <w:numFmt w:val="bullet"/>
      <w:lvlText w:val="•"/>
      <w:lvlJc w:val="left"/>
      <w:pPr>
        <w:ind w:left="1337" w:hanging="360"/>
      </w:pPr>
      <w:rPr>
        <w:rFonts w:hint="default"/>
      </w:rPr>
    </w:lvl>
    <w:lvl w:ilvl="7" w:tplc="E27A25C6">
      <w:start w:val="1"/>
      <w:numFmt w:val="bullet"/>
      <w:lvlText w:val="•"/>
      <w:lvlJc w:val="left"/>
      <w:pPr>
        <w:ind w:left="1282" w:hanging="360"/>
      </w:pPr>
      <w:rPr>
        <w:rFonts w:hint="default"/>
      </w:rPr>
    </w:lvl>
    <w:lvl w:ilvl="8" w:tplc="877C27AA">
      <w:start w:val="1"/>
      <w:numFmt w:val="bullet"/>
      <w:lvlText w:val="•"/>
      <w:lvlJc w:val="left"/>
      <w:pPr>
        <w:ind w:left="1228" w:hanging="360"/>
      </w:pPr>
      <w:rPr>
        <w:rFonts w:hint="default"/>
      </w:rPr>
    </w:lvl>
  </w:abstractNum>
  <w:abstractNum w:abstractNumId="2">
    <w:nsid w:val="4F024549"/>
    <w:multiLevelType w:val="hybridMultilevel"/>
    <w:tmpl w:val="86E0A234"/>
    <w:lvl w:ilvl="0" w:tplc="541084E0">
      <w:start w:val="1"/>
      <w:numFmt w:val="bullet"/>
      <w:lvlText w:val=""/>
      <w:lvlJc w:val="left"/>
      <w:pPr>
        <w:ind w:left="468" w:hanging="360"/>
      </w:pPr>
      <w:rPr>
        <w:rFonts w:ascii="Symbol" w:eastAsia="Symbol" w:hAnsi="Symbol" w:hint="default"/>
        <w:color w:val="4475A0"/>
        <w:w w:val="99"/>
        <w:sz w:val="20"/>
        <w:szCs w:val="20"/>
      </w:rPr>
    </w:lvl>
    <w:lvl w:ilvl="1" w:tplc="05AE3978">
      <w:start w:val="1"/>
      <w:numFmt w:val="bullet"/>
      <w:lvlText w:val="•"/>
      <w:lvlJc w:val="left"/>
      <w:pPr>
        <w:ind w:left="926" w:hanging="360"/>
      </w:pPr>
      <w:rPr>
        <w:rFonts w:hint="default"/>
      </w:rPr>
    </w:lvl>
    <w:lvl w:ilvl="2" w:tplc="0F9E8A20">
      <w:start w:val="1"/>
      <w:numFmt w:val="bullet"/>
      <w:lvlText w:val="•"/>
      <w:lvlJc w:val="left"/>
      <w:pPr>
        <w:ind w:left="1384" w:hanging="360"/>
      </w:pPr>
      <w:rPr>
        <w:rFonts w:hint="default"/>
      </w:rPr>
    </w:lvl>
    <w:lvl w:ilvl="3" w:tplc="55D07AFA">
      <w:start w:val="1"/>
      <w:numFmt w:val="bullet"/>
      <w:lvlText w:val="•"/>
      <w:lvlJc w:val="left"/>
      <w:pPr>
        <w:ind w:left="1843" w:hanging="360"/>
      </w:pPr>
      <w:rPr>
        <w:rFonts w:hint="default"/>
      </w:rPr>
    </w:lvl>
    <w:lvl w:ilvl="4" w:tplc="37B21642">
      <w:start w:val="1"/>
      <w:numFmt w:val="bullet"/>
      <w:lvlText w:val="•"/>
      <w:lvlJc w:val="left"/>
      <w:pPr>
        <w:ind w:left="2301" w:hanging="360"/>
      </w:pPr>
      <w:rPr>
        <w:rFonts w:hint="default"/>
      </w:rPr>
    </w:lvl>
    <w:lvl w:ilvl="5" w:tplc="67664C74">
      <w:start w:val="1"/>
      <w:numFmt w:val="bullet"/>
      <w:lvlText w:val="•"/>
      <w:lvlJc w:val="left"/>
      <w:pPr>
        <w:ind w:left="2759" w:hanging="360"/>
      </w:pPr>
      <w:rPr>
        <w:rFonts w:hint="default"/>
      </w:rPr>
    </w:lvl>
    <w:lvl w:ilvl="6" w:tplc="63E4A042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7" w:tplc="918E77D0">
      <w:start w:val="1"/>
      <w:numFmt w:val="bullet"/>
      <w:lvlText w:val="•"/>
      <w:lvlJc w:val="left"/>
      <w:pPr>
        <w:ind w:left="3676" w:hanging="360"/>
      </w:pPr>
      <w:rPr>
        <w:rFonts w:hint="default"/>
      </w:rPr>
    </w:lvl>
    <w:lvl w:ilvl="8" w:tplc="CF2AF3B8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</w:abstractNum>
  <w:abstractNum w:abstractNumId="3">
    <w:nsid w:val="4F1468CE"/>
    <w:multiLevelType w:val="hybridMultilevel"/>
    <w:tmpl w:val="EA1495E8"/>
    <w:lvl w:ilvl="0" w:tplc="6472FB96">
      <w:start w:val="1"/>
      <w:numFmt w:val="bullet"/>
      <w:lvlText w:val=""/>
      <w:lvlJc w:val="left"/>
      <w:pPr>
        <w:ind w:left="380" w:hanging="360"/>
      </w:pPr>
      <w:rPr>
        <w:rFonts w:ascii="Symbol" w:eastAsia="Symbol" w:hAnsi="Symbol" w:hint="default"/>
        <w:color w:val="4475A0"/>
        <w:w w:val="99"/>
        <w:sz w:val="20"/>
        <w:szCs w:val="20"/>
      </w:rPr>
    </w:lvl>
    <w:lvl w:ilvl="1" w:tplc="2EE0AB78">
      <w:start w:val="1"/>
      <w:numFmt w:val="bullet"/>
      <w:lvlText w:val=""/>
      <w:lvlJc w:val="left"/>
      <w:pPr>
        <w:ind w:left="898" w:hanging="360"/>
      </w:pPr>
      <w:rPr>
        <w:rFonts w:ascii="Symbol" w:eastAsia="Symbol" w:hAnsi="Symbol" w:hint="default"/>
        <w:color w:val="4475A0"/>
        <w:w w:val="99"/>
        <w:sz w:val="20"/>
        <w:szCs w:val="20"/>
      </w:rPr>
    </w:lvl>
    <w:lvl w:ilvl="2" w:tplc="97E25500">
      <w:start w:val="1"/>
      <w:numFmt w:val="bullet"/>
      <w:lvlText w:val="•"/>
      <w:lvlJc w:val="left"/>
      <w:pPr>
        <w:ind w:left="809" w:hanging="360"/>
      </w:pPr>
      <w:rPr>
        <w:rFonts w:hint="default"/>
      </w:rPr>
    </w:lvl>
    <w:lvl w:ilvl="3" w:tplc="5E5455B2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4" w:tplc="18E6826E">
      <w:start w:val="1"/>
      <w:numFmt w:val="bullet"/>
      <w:lvlText w:val="•"/>
      <w:lvlJc w:val="left"/>
      <w:pPr>
        <w:ind w:left="632" w:hanging="360"/>
      </w:pPr>
      <w:rPr>
        <w:rFonts w:hint="default"/>
      </w:rPr>
    </w:lvl>
    <w:lvl w:ilvl="5" w:tplc="45C89FF0">
      <w:start w:val="1"/>
      <w:numFmt w:val="bullet"/>
      <w:lvlText w:val="•"/>
      <w:lvlJc w:val="left"/>
      <w:pPr>
        <w:ind w:left="543" w:hanging="360"/>
      </w:pPr>
      <w:rPr>
        <w:rFonts w:hint="default"/>
      </w:rPr>
    </w:lvl>
    <w:lvl w:ilvl="6" w:tplc="4FB8C7B6">
      <w:start w:val="1"/>
      <w:numFmt w:val="bullet"/>
      <w:lvlText w:val="•"/>
      <w:lvlJc w:val="left"/>
      <w:pPr>
        <w:ind w:left="454" w:hanging="360"/>
      </w:pPr>
      <w:rPr>
        <w:rFonts w:hint="default"/>
      </w:rPr>
    </w:lvl>
    <w:lvl w:ilvl="7" w:tplc="4D843B44">
      <w:start w:val="1"/>
      <w:numFmt w:val="bullet"/>
      <w:lvlText w:val="•"/>
      <w:lvlJc w:val="left"/>
      <w:pPr>
        <w:ind w:left="366" w:hanging="360"/>
      </w:pPr>
      <w:rPr>
        <w:rFonts w:hint="default"/>
      </w:rPr>
    </w:lvl>
    <w:lvl w:ilvl="8" w:tplc="168C4178">
      <w:start w:val="1"/>
      <w:numFmt w:val="bullet"/>
      <w:lvlText w:val="•"/>
      <w:lvlJc w:val="left"/>
      <w:pPr>
        <w:ind w:left="277" w:hanging="360"/>
      </w:pPr>
      <w:rPr>
        <w:rFonts w:hint="default"/>
      </w:rPr>
    </w:lvl>
  </w:abstractNum>
  <w:abstractNum w:abstractNumId="4">
    <w:nsid w:val="74F700AD"/>
    <w:multiLevelType w:val="hybridMultilevel"/>
    <w:tmpl w:val="538C96C0"/>
    <w:lvl w:ilvl="0" w:tplc="E2DEE8D4">
      <w:start w:val="1"/>
      <w:numFmt w:val="bullet"/>
      <w:lvlText w:val=""/>
      <w:lvlJc w:val="left"/>
      <w:pPr>
        <w:ind w:left="1379" w:hanging="360"/>
      </w:pPr>
      <w:rPr>
        <w:rFonts w:ascii="Symbol" w:eastAsia="Symbol" w:hAnsi="Symbol" w:hint="default"/>
        <w:color w:val="4475A0"/>
        <w:w w:val="99"/>
        <w:sz w:val="20"/>
        <w:szCs w:val="20"/>
      </w:rPr>
    </w:lvl>
    <w:lvl w:ilvl="1" w:tplc="8C62F5B8">
      <w:start w:val="1"/>
      <w:numFmt w:val="bullet"/>
      <w:lvlText w:val="•"/>
      <w:lvlJc w:val="left"/>
      <w:pPr>
        <w:ind w:left="1697" w:hanging="360"/>
      </w:pPr>
      <w:rPr>
        <w:rFonts w:hint="default"/>
      </w:rPr>
    </w:lvl>
    <w:lvl w:ilvl="2" w:tplc="1B2E1880">
      <w:start w:val="1"/>
      <w:numFmt w:val="bullet"/>
      <w:lvlText w:val="•"/>
      <w:lvlJc w:val="left"/>
      <w:pPr>
        <w:ind w:left="2015" w:hanging="360"/>
      </w:pPr>
      <w:rPr>
        <w:rFonts w:hint="default"/>
      </w:rPr>
    </w:lvl>
    <w:lvl w:ilvl="3" w:tplc="591E3FF8">
      <w:start w:val="1"/>
      <w:numFmt w:val="bullet"/>
      <w:lvlText w:val="•"/>
      <w:lvlJc w:val="left"/>
      <w:pPr>
        <w:ind w:left="2333" w:hanging="360"/>
      </w:pPr>
      <w:rPr>
        <w:rFonts w:hint="default"/>
      </w:rPr>
    </w:lvl>
    <w:lvl w:ilvl="4" w:tplc="66CAF3D8">
      <w:start w:val="1"/>
      <w:numFmt w:val="bullet"/>
      <w:lvlText w:val="•"/>
      <w:lvlJc w:val="left"/>
      <w:pPr>
        <w:ind w:left="2651" w:hanging="360"/>
      </w:pPr>
      <w:rPr>
        <w:rFonts w:hint="default"/>
      </w:rPr>
    </w:lvl>
    <w:lvl w:ilvl="5" w:tplc="2542C4FE">
      <w:start w:val="1"/>
      <w:numFmt w:val="bullet"/>
      <w:lvlText w:val="•"/>
      <w:lvlJc w:val="left"/>
      <w:pPr>
        <w:ind w:left="2969" w:hanging="360"/>
      </w:pPr>
      <w:rPr>
        <w:rFonts w:hint="default"/>
      </w:rPr>
    </w:lvl>
    <w:lvl w:ilvl="6" w:tplc="BB682230">
      <w:start w:val="1"/>
      <w:numFmt w:val="bullet"/>
      <w:lvlText w:val="•"/>
      <w:lvlJc w:val="left"/>
      <w:pPr>
        <w:ind w:left="3287" w:hanging="360"/>
      </w:pPr>
      <w:rPr>
        <w:rFonts w:hint="default"/>
      </w:rPr>
    </w:lvl>
    <w:lvl w:ilvl="7" w:tplc="F9746E96">
      <w:start w:val="1"/>
      <w:numFmt w:val="bullet"/>
      <w:lvlText w:val="•"/>
      <w:lvlJc w:val="left"/>
      <w:pPr>
        <w:ind w:left="3606" w:hanging="360"/>
      </w:pPr>
      <w:rPr>
        <w:rFonts w:hint="default"/>
      </w:rPr>
    </w:lvl>
    <w:lvl w:ilvl="8" w:tplc="E7C2B97C">
      <w:start w:val="1"/>
      <w:numFmt w:val="bullet"/>
      <w:lvlText w:val="•"/>
      <w:lvlJc w:val="left"/>
      <w:pPr>
        <w:ind w:left="3924" w:hanging="3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D58"/>
    <w:rsid w:val="00415D58"/>
    <w:rsid w:val="00671E14"/>
    <w:rsid w:val="006A20D8"/>
    <w:rsid w:val="007757A0"/>
    <w:rsid w:val="00C65FFC"/>
    <w:rsid w:val="00C737DE"/>
    <w:rsid w:val="00C7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19"/>
      <w:ind w:left="1565"/>
      <w:outlineLvl w:val="0"/>
    </w:pPr>
    <w:rPr>
      <w:rFonts w:ascii="Calibri" w:eastAsia="Calibri" w:hAnsi="Calibri"/>
      <w:b/>
      <w:bCs/>
      <w:sz w:val="40"/>
      <w:szCs w:val="40"/>
      <w:u w:val="single"/>
    </w:rPr>
  </w:style>
  <w:style w:type="paragraph" w:styleId="Heading2">
    <w:name w:val="heading 2"/>
    <w:basedOn w:val="Normal"/>
    <w:uiPriority w:val="1"/>
    <w:qFormat/>
    <w:pPr>
      <w:spacing w:before="84"/>
      <w:ind w:left="110"/>
      <w:outlineLvl w:val="1"/>
    </w:pPr>
    <w:rPr>
      <w:rFonts w:ascii="Calibri" w:eastAsia="Calibri" w:hAnsi="Calibr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668" w:hanging="360"/>
    </w:pPr>
    <w:rPr>
      <w:rFonts w:ascii="Calibri" w:eastAsia="Calibri" w:hAnsi="Calibri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19"/>
      <w:ind w:left="1565"/>
      <w:outlineLvl w:val="0"/>
    </w:pPr>
    <w:rPr>
      <w:rFonts w:ascii="Calibri" w:eastAsia="Calibri" w:hAnsi="Calibri"/>
      <w:b/>
      <w:bCs/>
      <w:sz w:val="40"/>
      <w:szCs w:val="40"/>
      <w:u w:val="single"/>
    </w:rPr>
  </w:style>
  <w:style w:type="paragraph" w:styleId="Heading2">
    <w:name w:val="heading 2"/>
    <w:basedOn w:val="Normal"/>
    <w:uiPriority w:val="1"/>
    <w:qFormat/>
    <w:pPr>
      <w:spacing w:before="84"/>
      <w:ind w:left="110"/>
      <w:outlineLvl w:val="1"/>
    </w:pPr>
    <w:rPr>
      <w:rFonts w:ascii="Calibri" w:eastAsia="Calibri" w:hAnsi="Calibr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668" w:hanging="360"/>
    </w:pPr>
    <w:rPr>
      <w:rFonts w:ascii="Calibri" w:eastAsia="Calibri" w:hAnsi="Calibri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ALjalani</cp:lastModifiedBy>
  <cp:revision>3</cp:revision>
  <cp:lastPrinted>2025-09-10T01:19:00Z</cp:lastPrinted>
  <dcterms:created xsi:type="dcterms:W3CDTF">2025-09-10T01:16:00Z</dcterms:created>
  <dcterms:modified xsi:type="dcterms:W3CDTF">2025-09-10T01:20:00Z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2023-06-22T00:00:00Z</vt:filetime>
  </property>
  <property fmtid="{D5CDD505-2E9C-101B-9397-08002B2CF9AE}" pid="3" name="LastSaved">
    <vt:filetime>2023-06-22T00:00:00Z</vt:filetime>
  </property>
</Properties>
</file>